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63" w:rsidRPr="00210D63" w:rsidRDefault="00210D63" w:rsidP="00897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10D6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SINAVLA ÖĞRENCİ ALACAK </w:t>
      </w:r>
      <w:proofErr w:type="gramStart"/>
      <w:r w:rsidRPr="00210D63">
        <w:rPr>
          <w:rFonts w:ascii="Times New Roman" w:hAnsi="Times New Roman" w:cs="Times New Roman"/>
          <w:b/>
          <w:bCs/>
          <w:color w:val="002060"/>
          <w:sz w:val="24"/>
          <w:szCs w:val="24"/>
        </w:rPr>
        <w:t>ORTAÖĞRETİM</w:t>
      </w:r>
      <w:r w:rsidR="0089705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Pr="00210D63">
        <w:rPr>
          <w:rFonts w:ascii="Times New Roman" w:hAnsi="Times New Roman" w:cs="Times New Roman"/>
          <w:b/>
          <w:bCs/>
          <w:color w:val="002060"/>
          <w:sz w:val="24"/>
          <w:szCs w:val="24"/>
        </w:rPr>
        <w:t>KURUMLARINA</w:t>
      </w:r>
      <w:proofErr w:type="gramEnd"/>
      <w:r w:rsidRPr="00210D63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İLİŞKİN</w:t>
      </w:r>
    </w:p>
    <w:p w:rsidR="0030160B" w:rsidRDefault="00210D63" w:rsidP="0089705D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10D63">
        <w:rPr>
          <w:rFonts w:ascii="Times New Roman" w:hAnsi="Times New Roman" w:cs="Times New Roman"/>
          <w:b/>
          <w:bCs/>
          <w:color w:val="002060"/>
          <w:sz w:val="24"/>
          <w:szCs w:val="24"/>
        </w:rPr>
        <w:t>MERKEZÎ SINAV BAŞVURU VE UYGULAMA KILAVUZU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:rsidR="00441CBF" w:rsidRDefault="00210D63" w:rsidP="00441CBF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 w:rsidRPr="0030160B">
        <w:rPr>
          <w:rFonts w:ascii="Times New Roman" w:hAnsi="Times New Roman" w:cs="Times New Roman"/>
          <w:b/>
          <w:bCs/>
          <w:color w:val="002060"/>
          <w:sz w:val="52"/>
          <w:szCs w:val="52"/>
        </w:rPr>
        <w:t>202</w:t>
      </w:r>
      <w:r w:rsidR="0030160B" w:rsidRPr="0030160B">
        <w:rPr>
          <w:rFonts w:ascii="Times New Roman" w:hAnsi="Times New Roman" w:cs="Times New Roman"/>
          <w:b/>
          <w:bCs/>
          <w:color w:val="002060"/>
          <w:sz w:val="52"/>
          <w:szCs w:val="52"/>
        </w:rPr>
        <w:t>5</w:t>
      </w:r>
    </w:p>
    <w:p w:rsidR="00210D63" w:rsidRDefault="00210D63" w:rsidP="00441CBF">
      <w:pPr>
        <w:spacing w:after="0" w:line="240" w:lineRule="auto"/>
        <w:rPr>
          <w:rFonts w:ascii="Comic Sans MS" w:hAnsi="Comic Sans MS" w:cs="Times New Roman"/>
          <w:b/>
          <w:bCs/>
          <w:color w:val="002060"/>
          <w:sz w:val="24"/>
          <w:szCs w:val="24"/>
        </w:rPr>
      </w:pPr>
      <w:r w:rsidRPr="00210D63">
        <w:rPr>
          <w:rFonts w:ascii="Comic Sans MS" w:hAnsi="Comic Sans MS" w:cs="Times New Roman"/>
          <w:b/>
          <w:bCs/>
          <w:color w:val="002060"/>
          <w:sz w:val="24"/>
          <w:szCs w:val="24"/>
        </w:rPr>
        <w:t>ÖNEMLİ NOKTALAR</w:t>
      </w:r>
      <w:proofErr w:type="gramStart"/>
      <w:r w:rsidRPr="00210D63">
        <w:rPr>
          <w:rFonts w:ascii="Comic Sans MS" w:hAnsi="Comic Sans MS" w:cs="Times New Roman"/>
          <w:b/>
          <w:bCs/>
          <w:color w:val="002060"/>
          <w:sz w:val="24"/>
          <w:szCs w:val="24"/>
        </w:rPr>
        <w:t>!!!</w:t>
      </w:r>
      <w:r>
        <w:rPr>
          <w:rFonts w:ascii="Comic Sans MS" w:hAnsi="Comic Sans MS" w:cs="Times New Roman"/>
          <w:b/>
          <w:bCs/>
          <w:color w:val="002060"/>
          <w:sz w:val="24"/>
          <w:szCs w:val="24"/>
        </w:rPr>
        <w:t>:</w:t>
      </w:r>
      <w:proofErr w:type="gramEnd"/>
    </w:p>
    <w:p w:rsidR="00210D63" w:rsidRDefault="00210D63" w:rsidP="00441CBF">
      <w:pPr>
        <w:spacing w:after="0"/>
        <w:rPr>
          <w:rFonts w:ascii="TimesNewRomanPS-BoldMT" w:hAnsi="TimesNewRomanPS-BoldMT" w:cs="TimesNewRomanPS-BoldMT"/>
          <w:b/>
          <w:bCs/>
          <w:color w:val="002060"/>
        </w:rPr>
      </w:pPr>
      <w:r>
        <w:rPr>
          <w:rFonts w:ascii="TimesNewRomanPS-BoldMT" w:hAnsi="TimesNewRomanPS-BoldMT" w:cs="TimesNewRomanPS-BoldMT"/>
          <w:b/>
          <w:bCs/>
          <w:color w:val="002060"/>
        </w:rPr>
        <w:t xml:space="preserve">Başvuru Tarihi. </w:t>
      </w:r>
      <w:proofErr w:type="gramStart"/>
      <w:r>
        <w:rPr>
          <w:rFonts w:ascii="TimesNewRomanPS-BoldMT" w:hAnsi="TimesNewRomanPS-BoldMT" w:cs="TimesNewRomanPS-BoldMT"/>
          <w:b/>
          <w:bCs/>
          <w:color w:val="002060"/>
        </w:rPr>
        <w:t>…………………………………..:</w:t>
      </w:r>
      <w:proofErr w:type="gramEnd"/>
      <w:r w:rsidR="0030160B"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 w:rsidR="0030160B" w:rsidRPr="0030160B">
        <w:rPr>
          <w:rFonts w:ascii="TimesNewRomanPS-BoldMT" w:hAnsi="TimesNewRomanPS-BoldMT" w:cs="TimesNewRomanPS-BoldMT"/>
          <w:b/>
          <w:bCs/>
          <w:color w:val="002060"/>
        </w:rPr>
        <w:t>02-11 Nisan 2025</w:t>
      </w:r>
    </w:p>
    <w:p w:rsidR="0030160B" w:rsidRDefault="00210D63" w:rsidP="00441CBF">
      <w:pPr>
        <w:spacing w:after="0"/>
        <w:rPr>
          <w:rFonts w:ascii="TimesNewRomanPS-BoldMT" w:hAnsi="TimesNewRomanPS-BoldMT" w:cs="TimesNewRomanPS-BoldMT"/>
          <w:b/>
          <w:bCs/>
          <w:color w:val="002060"/>
        </w:rPr>
      </w:pPr>
      <w:r>
        <w:rPr>
          <w:rFonts w:ascii="TimesNewRomanPS-BoldMT" w:hAnsi="TimesNewRomanPS-BoldMT" w:cs="TimesNewRomanPS-BoldMT"/>
          <w:b/>
          <w:bCs/>
          <w:color w:val="002060"/>
        </w:rPr>
        <w:t>Sınav Giriş Belgelerinin Yayımlanma Tarihi</w:t>
      </w:r>
      <w:proofErr w:type="gramStart"/>
      <w:r>
        <w:rPr>
          <w:rFonts w:ascii="TimesNewRomanPS-BoldMT" w:hAnsi="TimesNewRomanPS-BoldMT" w:cs="TimesNewRomanPS-BoldMT"/>
          <w:b/>
          <w:bCs/>
          <w:color w:val="002060"/>
        </w:rPr>
        <w:t>…:</w:t>
      </w:r>
      <w:proofErr w:type="gramEnd"/>
      <w:r w:rsidR="0030160B"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 w:rsidR="0030160B" w:rsidRPr="0030160B">
        <w:rPr>
          <w:rFonts w:ascii="TimesNewRomanPS-BoldMT" w:hAnsi="TimesNewRomanPS-BoldMT" w:cs="TimesNewRomanPS-BoldMT"/>
          <w:b/>
          <w:bCs/>
          <w:color w:val="002060"/>
        </w:rPr>
        <w:t>04 Haziran 2025</w:t>
      </w:r>
    </w:p>
    <w:p w:rsidR="00210D63" w:rsidRDefault="00210D63" w:rsidP="00441CBF">
      <w:pPr>
        <w:spacing w:after="0"/>
        <w:rPr>
          <w:rFonts w:ascii="TimesNewRomanPS-BoldMT" w:hAnsi="TimesNewRomanPS-BoldMT" w:cs="TimesNewRomanPS-BoldMT"/>
          <w:b/>
          <w:bCs/>
          <w:color w:val="002060"/>
        </w:rPr>
      </w:pPr>
      <w:r>
        <w:rPr>
          <w:rFonts w:ascii="TimesNewRomanPS-BoldMT" w:hAnsi="TimesNewRomanPS-BoldMT" w:cs="TimesNewRomanPS-BoldMT"/>
          <w:b/>
          <w:bCs/>
          <w:color w:val="002060"/>
        </w:rPr>
        <w:t>Sınav Tarihi</w:t>
      </w:r>
      <w:proofErr w:type="gramStart"/>
      <w:r>
        <w:rPr>
          <w:rFonts w:ascii="TimesNewRomanPS-BoldMT" w:hAnsi="TimesNewRomanPS-BoldMT" w:cs="TimesNewRomanPS-BoldMT"/>
          <w:b/>
          <w:bCs/>
          <w:color w:val="002060"/>
        </w:rPr>
        <w:t>………………………………………...:</w:t>
      </w:r>
      <w:proofErr w:type="gramEnd"/>
      <w:r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 w:rsidR="0030160B" w:rsidRPr="0030160B">
        <w:rPr>
          <w:rFonts w:ascii="TimesNewRomanPS-BoldMT" w:hAnsi="TimesNewRomanPS-BoldMT" w:cs="TimesNewRomanPS-BoldMT"/>
          <w:b/>
          <w:bCs/>
          <w:color w:val="002060"/>
          <w:sz w:val="28"/>
          <w:szCs w:val="28"/>
        </w:rPr>
        <w:t>15 Haziran 2025</w:t>
      </w:r>
    </w:p>
    <w:p w:rsidR="00210D63" w:rsidRDefault="00210D63" w:rsidP="0089705D">
      <w:pPr>
        <w:spacing w:after="0"/>
        <w:rPr>
          <w:rFonts w:ascii="TimesNewRomanPS-BoldMT" w:hAnsi="TimesNewRomanPS-BoldMT" w:cs="TimesNewRomanPS-BoldMT"/>
          <w:b/>
          <w:bCs/>
          <w:color w:val="002060"/>
        </w:rPr>
      </w:pPr>
      <w:r>
        <w:rPr>
          <w:rFonts w:ascii="TimesNewRomanPS-BoldMT" w:hAnsi="TimesNewRomanPS-BoldMT" w:cs="TimesNewRomanPS-BoldMT"/>
          <w:b/>
          <w:bCs/>
          <w:color w:val="002060"/>
        </w:rPr>
        <w:t>Sınav Sonuçlarının İlanı</w:t>
      </w:r>
      <w:proofErr w:type="gramStart"/>
      <w:r>
        <w:rPr>
          <w:rFonts w:ascii="TimesNewRomanPS-BoldMT" w:hAnsi="TimesNewRomanPS-BoldMT" w:cs="TimesNewRomanPS-BoldMT"/>
          <w:b/>
          <w:bCs/>
          <w:color w:val="002060"/>
        </w:rPr>
        <w:t>………………………….:</w:t>
      </w:r>
      <w:proofErr w:type="gramEnd"/>
      <w:r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 w:rsidR="0030160B">
        <w:rPr>
          <w:rFonts w:ascii="TimesNewRomanPS-BoldMT" w:hAnsi="TimesNewRomanPS-BoldMT" w:cs="TimesNewRomanPS-BoldMT"/>
          <w:b/>
          <w:bCs/>
          <w:color w:val="002060"/>
        </w:rPr>
        <w:t xml:space="preserve"> </w:t>
      </w:r>
      <w:r w:rsidR="0030160B" w:rsidRPr="0030160B">
        <w:rPr>
          <w:rFonts w:ascii="TimesNewRomanPS-BoldMT" w:hAnsi="TimesNewRomanPS-BoldMT" w:cs="TimesNewRomanPS-BoldMT"/>
          <w:b/>
          <w:bCs/>
          <w:color w:val="002060"/>
        </w:rPr>
        <w:t>11 Temmuz 2025</w:t>
      </w:r>
    </w:p>
    <w:p w:rsidR="0030160B" w:rsidRPr="0030160B" w:rsidRDefault="00210D63" w:rsidP="0030160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160B">
        <w:rPr>
          <w:rFonts w:ascii="Times New Roman" w:hAnsi="Times New Roman" w:cs="Times New Roman"/>
          <w:color w:val="002060"/>
          <w:sz w:val="24"/>
          <w:szCs w:val="24"/>
        </w:rPr>
        <w:t xml:space="preserve">Merkezî Sınav başvuruları; </w:t>
      </w:r>
      <w:r w:rsidRPr="0030160B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isteğe bağlı olup sınava katılmak isteyenler, başvurularını </w:t>
      </w:r>
      <w:r w:rsidR="0030160B" w:rsidRPr="0030160B">
        <w:rPr>
          <w:rFonts w:ascii="Times New Roman" w:hAnsi="Times New Roman" w:cs="Times New Roman"/>
          <w:color w:val="002060"/>
          <w:sz w:val="24"/>
          <w:szCs w:val="24"/>
          <w:u w:val="wave"/>
        </w:rPr>
        <w:t>02-11 Nisan 2025 tarihleri arasında elektronik ortamda https://eokul.meb.gov.tr/ adresinden yapacaklardır.</w:t>
      </w:r>
    </w:p>
    <w:p w:rsidR="00210D63" w:rsidRPr="0030160B" w:rsidRDefault="00210D63" w:rsidP="0030160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160B">
        <w:rPr>
          <w:rFonts w:ascii="Times New Roman" w:hAnsi="Times New Roman" w:cs="Times New Roman"/>
          <w:color w:val="002060"/>
          <w:sz w:val="24"/>
          <w:szCs w:val="24"/>
        </w:rPr>
        <w:t xml:space="preserve">Sınav, 8’inci sınıf öğretim programları esas alınarak yapılacaktır. Sınav, iki oturum hâlinde uygulanacak, çoktan seçmeli </w:t>
      </w:r>
      <w:r w:rsidRPr="0030160B">
        <w:rPr>
          <w:rFonts w:ascii="Times New Roman" w:hAnsi="Times New Roman" w:cs="Times New Roman"/>
          <w:b/>
          <w:color w:val="002060"/>
          <w:sz w:val="24"/>
          <w:szCs w:val="24"/>
        </w:rPr>
        <w:t>90</w:t>
      </w:r>
      <w:r w:rsidRPr="0030160B">
        <w:rPr>
          <w:rFonts w:ascii="Times New Roman" w:hAnsi="Times New Roman" w:cs="Times New Roman"/>
          <w:color w:val="002060"/>
          <w:sz w:val="24"/>
          <w:szCs w:val="24"/>
        </w:rPr>
        <w:t xml:space="preserve"> soru sorulacak ve oturumlar aynı gün yapılacaktır.</w:t>
      </w:r>
    </w:p>
    <w:p w:rsidR="00777102" w:rsidRDefault="00777102" w:rsidP="0077710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color w:val="002060"/>
          <w:sz w:val="24"/>
          <w:szCs w:val="24"/>
        </w:rPr>
      </w:pP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Birinci oturum, </w:t>
      </w:r>
      <w:r w:rsidRPr="00777102">
        <w:rPr>
          <w:rFonts w:ascii="Times New Roman" w:hAnsi="Times New Roman" w:cs="Times New Roman"/>
          <w:b/>
          <w:color w:val="002060"/>
          <w:sz w:val="24"/>
          <w:szCs w:val="24"/>
        </w:rPr>
        <w:t>50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 soruluk </w:t>
      </w:r>
      <w:r w:rsidRPr="007771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sözel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 alandan oluşacak ve süresi </w:t>
      </w:r>
      <w:r w:rsidRPr="00777102">
        <w:rPr>
          <w:rFonts w:ascii="Times New Roman" w:hAnsi="Times New Roman" w:cs="Times New Roman"/>
          <w:b/>
          <w:color w:val="002060"/>
          <w:sz w:val="24"/>
          <w:szCs w:val="24"/>
        </w:rPr>
        <w:t>75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77102">
        <w:rPr>
          <w:rFonts w:ascii="Times New Roman" w:hAnsi="Times New Roman" w:cs="Times New Roman"/>
          <w:b/>
          <w:i/>
          <w:color w:val="002060"/>
          <w:sz w:val="24"/>
          <w:szCs w:val="24"/>
        </w:rPr>
        <w:t>dakika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; ikinci oturum ise </w:t>
      </w:r>
      <w:r w:rsidRPr="00777102">
        <w:rPr>
          <w:rFonts w:ascii="Times New Roman" w:hAnsi="Times New Roman" w:cs="Times New Roman"/>
          <w:b/>
          <w:color w:val="002060"/>
          <w:sz w:val="24"/>
          <w:szCs w:val="24"/>
        </w:rPr>
        <w:t>40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 soruluk </w:t>
      </w:r>
      <w:r w:rsidRPr="00777102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sayısal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 alandan oluşacak ve süresi </w:t>
      </w:r>
      <w:r w:rsidRPr="00777102">
        <w:rPr>
          <w:rFonts w:ascii="Times New Roman" w:hAnsi="Times New Roman" w:cs="Times New Roman"/>
          <w:b/>
          <w:i/>
          <w:color w:val="002060"/>
          <w:sz w:val="24"/>
          <w:szCs w:val="24"/>
        </w:rPr>
        <w:t>80 dakika</w:t>
      </w:r>
      <w:r w:rsidRPr="00777102">
        <w:rPr>
          <w:rFonts w:ascii="Times New Roman" w:hAnsi="Times New Roman" w:cs="Times New Roman"/>
          <w:color w:val="002060"/>
          <w:sz w:val="24"/>
          <w:szCs w:val="24"/>
        </w:rPr>
        <w:t xml:space="preserve"> olacaktır.</w:t>
      </w:r>
    </w:p>
    <w:p w:rsidR="001A1545" w:rsidRDefault="001A1545" w:rsidP="001A154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A1545">
        <w:rPr>
          <w:rFonts w:ascii="Times New Roman" w:hAnsi="Times New Roman" w:cs="Times New Roman"/>
          <w:color w:val="002060"/>
          <w:sz w:val="24"/>
          <w:szCs w:val="24"/>
        </w:rPr>
        <w:t xml:space="preserve">Merkezî Sınav başvurusunda bulunacak öğrenciler, başvuru yapmadan önce elektronik ortamdaki bilgilerinin güncel olup olmadığını kayıtlı oldukları okul müdürlüklerinden kontrol ettireceklerdir. </w:t>
      </w:r>
      <w:r w:rsidRPr="001A154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Öğrenci bilgilerinin güncelliğinden okul müdürlüğü sorumlu olacaktır.</w:t>
      </w:r>
    </w:p>
    <w:p w:rsidR="001A1545" w:rsidRPr="001A1545" w:rsidRDefault="001A1545" w:rsidP="001A154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A1545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Açık Öğretim Ortaokulu</w:t>
      </w:r>
      <w:r w:rsidRPr="001A1545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öğrencilerinin</w:t>
      </w:r>
      <w:r w:rsidRPr="001A154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A1545">
        <w:rPr>
          <w:rFonts w:ascii="Times New Roman" w:hAnsi="Times New Roman" w:cs="Times New Roman"/>
          <w:color w:val="002060"/>
          <w:sz w:val="24"/>
          <w:szCs w:val="24"/>
        </w:rPr>
        <w:t xml:space="preserve">başvurusu </w:t>
      </w:r>
      <w:r w:rsidRPr="001A154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halk eğitim merkezi müdürlükleri</w:t>
      </w:r>
      <w:r w:rsidRPr="001A1545">
        <w:rPr>
          <w:rFonts w:ascii="Times New Roman" w:hAnsi="Times New Roman" w:cs="Times New Roman"/>
          <w:color w:val="002060"/>
          <w:sz w:val="24"/>
          <w:szCs w:val="24"/>
        </w:rPr>
        <w:t xml:space="preserve"> tarafından kontrol edilerek alınacaktır. Başvuru işlemleri ve özel eğitim ihtiyacı olan öğrencilerle ilgili işlemler Açık Öğretim Ortaokulu Müdürlüğü tarafından takip edilecektir.</w:t>
      </w:r>
    </w:p>
    <w:p w:rsidR="001A1545" w:rsidRPr="001A1545" w:rsidRDefault="001A1545" w:rsidP="001A1545">
      <w:pPr>
        <w:pStyle w:val="ListeParagra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1A1545" w:rsidRPr="0030160B" w:rsidRDefault="001A1545" w:rsidP="001A154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b/>
          <w:color w:val="002060"/>
          <w:sz w:val="24"/>
          <w:szCs w:val="24"/>
        </w:rPr>
      </w:pPr>
      <w:r w:rsidRPr="001A1545">
        <w:rPr>
          <w:rFonts w:ascii="Comic Sans MS" w:hAnsi="Comic Sans MS" w:cs="TimesNewRomanPSMT"/>
          <w:b/>
          <w:color w:val="002060"/>
          <w:sz w:val="24"/>
          <w:szCs w:val="24"/>
        </w:rPr>
        <w:t>OKUL MÜDÜRLÜKLERİ;</w:t>
      </w:r>
    </w:p>
    <w:p w:rsidR="001A1545" w:rsidRPr="00106A24" w:rsidRDefault="001A1545" w:rsidP="0030160B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06A24">
        <w:rPr>
          <w:rFonts w:ascii="Times New Roman" w:hAnsi="Times New Roman" w:cs="Times New Roman"/>
          <w:color w:val="002060"/>
          <w:sz w:val="24"/>
          <w:szCs w:val="24"/>
        </w:rPr>
        <w:t xml:space="preserve">Öğrencinin sınav başvurusunu </w:t>
      </w:r>
      <w:r w:rsidR="0030160B" w:rsidRPr="0030160B">
        <w:rPr>
          <w:rFonts w:ascii="Times New Roman" w:hAnsi="Times New Roman" w:cs="Times New Roman"/>
          <w:b/>
          <w:color w:val="002060"/>
          <w:sz w:val="24"/>
          <w:szCs w:val="24"/>
        </w:rPr>
        <w:t>14 Nisan 2025</w:t>
      </w:r>
      <w:r w:rsidR="0030160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106A24">
        <w:rPr>
          <w:rFonts w:ascii="Times New Roman" w:hAnsi="Times New Roman" w:cs="Times New Roman"/>
          <w:color w:val="002060"/>
          <w:sz w:val="24"/>
          <w:szCs w:val="24"/>
        </w:rPr>
        <w:t>tarihine kadar elektronik ortamda onaylamak,</w:t>
      </w:r>
    </w:p>
    <w:p w:rsidR="001A1545" w:rsidRDefault="001A1545" w:rsidP="001A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1A1545">
        <w:rPr>
          <w:rFonts w:ascii="Times New Roman" w:hAnsi="Times New Roman" w:cs="Times New Roman"/>
          <w:color w:val="002060"/>
          <w:sz w:val="24"/>
          <w:szCs w:val="24"/>
        </w:rPr>
        <w:t>başvurunun</w:t>
      </w:r>
      <w:proofErr w:type="gramEnd"/>
      <w:r w:rsidRPr="001A1545">
        <w:rPr>
          <w:rFonts w:ascii="Times New Roman" w:hAnsi="Times New Roman" w:cs="Times New Roman"/>
          <w:color w:val="002060"/>
          <w:sz w:val="24"/>
          <w:szCs w:val="24"/>
        </w:rPr>
        <w:t xml:space="preserve"> 2 (iki) adet çıktısını alarak veliye inceletip imz</w:t>
      </w:r>
      <w:r w:rsidR="00106A24">
        <w:rPr>
          <w:rFonts w:ascii="Times New Roman" w:hAnsi="Times New Roman" w:cs="Times New Roman"/>
          <w:color w:val="002060"/>
          <w:sz w:val="24"/>
          <w:szCs w:val="24"/>
        </w:rPr>
        <w:t xml:space="preserve">alatmak ve mühürleyerek 1 (bir) </w:t>
      </w:r>
      <w:r w:rsidRPr="001A1545">
        <w:rPr>
          <w:rFonts w:ascii="Times New Roman" w:hAnsi="Times New Roman" w:cs="Times New Roman"/>
          <w:color w:val="002060"/>
          <w:sz w:val="24"/>
          <w:szCs w:val="24"/>
        </w:rPr>
        <w:t>tanesini öğrenci velisine teslim etmek, diğerini okul müdürlüğünde muhafaza etmek,</w:t>
      </w:r>
    </w:p>
    <w:p w:rsidR="00106A24" w:rsidRPr="00106A24" w:rsidRDefault="00106A24" w:rsidP="00106A24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106A24">
        <w:rPr>
          <w:rFonts w:ascii="Times New Roman" w:hAnsi="Times New Roman" w:cs="Times New Roman"/>
          <w:color w:val="002060"/>
          <w:sz w:val="24"/>
          <w:szCs w:val="24"/>
        </w:rPr>
        <w:t>Öğrenciye ait sınav giriş belgesinde yer alacak fotoğrafı güncellemek</w:t>
      </w:r>
      <w:r w:rsidRPr="00106A24">
        <w:rPr>
          <w:rFonts w:ascii="TimesNewRomanPSMT" w:hAnsi="TimesNewRomanPSMT" w:cs="TimesNewRomanPSMT"/>
          <w:color w:val="002060"/>
          <w:sz w:val="24"/>
          <w:szCs w:val="24"/>
        </w:rPr>
        <w:t>,</w:t>
      </w:r>
    </w:p>
    <w:p w:rsidR="00106A24" w:rsidRPr="00106A24" w:rsidRDefault="00106A24" w:rsidP="00106A24">
      <w:pPr>
        <w:pStyle w:val="ListeParagr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106A24">
        <w:rPr>
          <w:rFonts w:ascii="Times New Roman" w:hAnsi="Times New Roman" w:cs="Times New Roman"/>
          <w:color w:val="002060"/>
          <w:sz w:val="24"/>
          <w:szCs w:val="24"/>
        </w:rPr>
        <w:t>Fotoğraflı sınav giriş belgesini elektronik ortamdan alarak onaylayıp öğrenciye teslim etmek ve sınav giriş belgesini kaybeden öğrencilere belgenin yenisini onaylayarak vermek,</w:t>
      </w:r>
    </w:p>
    <w:p w:rsidR="00106A24" w:rsidRDefault="00106A24" w:rsidP="00106A24">
      <w:pPr>
        <w:pStyle w:val="ListeParagr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106A24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 xml:space="preserve">Okulunda sınav tedbir hizmeti alması gereken özel eğitim ihtiyacı olan öğrencilerin velileri/ vasileri ile irtibata geçerek öğrenciye uygun sınav tedbir hizmetini belirlemek ve </w:t>
      </w:r>
      <w:r w:rsidRPr="00106A24">
        <w:rPr>
          <w:rFonts w:ascii="Times New Roman" w:hAnsi="Times New Roman" w:cs="Times New Roman"/>
          <w:b/>
          <w:bCs/>
          <w:color w:val="002060"/>
          <w:sz w:val="24"/>
          <w:szCs w:val="24"/>
          <w:u w:val="wave"/>
        </w:rPr>
        <w:t>EK-2</w:t>
      </w:r>
      <w:r w:rsidRPr="00106A24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 xml:space="preserve">“Sınav Tedbir Hizmetleri Bildirim </w:t>
      </w:r>
      <w:proofErr w:type="spellStart"/>
      <w:r w:rsidRPr="00106A24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>Formu”na</w:t>
      </w:r>
      <w:proofErr w:type="spellEnd"/>
      <w:r w:rsidRPr="00106A24">
        <w:rPr>
          <w:rFonts w:ascii="Times New Roman" w:hAnsi="Times New Roman" w:cs="Times New Roman"/>
          <w:b/>
          <w:color w:val="002060"/>
          <w:sz w:val="24"/>
          <w:szCs w:val="24"/>
          <w:u w:val="wave"/>
        </w:rPr>
        <w:t xml:space="preserve"> işleyerek ilgili RAM’a göndermek</w:t>
      </w:r>
      <w:r w:rsidRPr="00106A24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106A24" w:rsidRPr="00F85793" w:rsidRDefault="00106A24" w:rsidP="00106A24">
      <w:pPr>
        <w:pStyle w:val="ListeParagr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106A24">
        <w:rPr>
          <w:rFonts w:ascii="Times New Roman" w:hAnsi="Times New Roman" w:cs="Times New Roman"/>
          <w:color w:val="002060"/>
          <w:sz w:val="24"/>
          <w:szCs w:val="24"/>
        </w:rPr>
        <w:t xml:space="preserve">Okulda kayıtlı olan öğrencilerden </w:t>
      </w:r>
      <w:r w:rsidRPr="00F85793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evde veya hastanede</w:t>
      </w:r>
      <w:r w:rsidRPr="00106A24">
        <w:rPr>
          <w:rFonts w:ascii="Times New Roman" w:hAnsi="Times New Roman" w:cs="Times New Roman"/>
          <w:color w:val="002060"/>
          <w:sz w:val="24"/>
          <w:szCs w:val="24"/>
        </w:rPr>
        <w:t xml:space="preserve"> eğitim hizmeti alan öğrencilerin velisi/ vasisi ile irtibata geçerek </w:t>
      </w:r>
      <w:r w:rsidRPr="00F85793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öğrencinin sınava girmek istediği adres bilgisini aldıktan sonra ilgili RAM’a bildirmek,</w:t>
      </w:r>
    </w:p>
    <w:p w:rsidR="00106A24" w:rsidRDefault="00F85793" w:rsidP="0030160B">
      <w:pPr>
        <w:pStyle w:val="ListeParagr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85793">
        <w:rPr>
          <w:rFonts w:ascii="Times New Roman" w:hAnsi="Times New Roman" w:cs="Times New Roman"/>
          <w:b/>
          <w:i/>
          <w:color w:val="002060"/>
          <w:sz w:val="24"/>
          <w:szCs w:val="24"/>
        </w:rPr>
        <w:t>Özel eğitim ihtiyacı olan öğrencilerle ilgili işlemleri</w:t>
      </w:r>
      <w:r w:rsidRPr="00F8579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0160B" w:rsidRPr="0030160B">
        <w:rPr>
          <w:rFonts w:ascii="Times New Roman" w:hAnsi="Times New Roman" w:cs="Times New Roman"/>
          <w:b/>
          <w:color w:val="002060"/>
          <w:sz w:val="28"/>
          <w:szCs w:val="28"/>
          <w:u w:val="dash"/>
        </w:rPr>
        <w:t>11 Nisan 2025</w:t>
      </w:r>
      <w:r w:rsidR="0030160B">
        <w:rPr>
          <w:rFonts w:ascii="Times New Roman" w:hAnsi="Times New Roman" w:cs="Times New Roman"/>
          <w:b/>
          <w:color w:val="002060"/>
          <w:sz w:val="28"/>
          <w:szCs w:val="28"/>
          <w:u w:val="dash"/>
        </w:rPr>
        <w:t xml:space="preserve"> </w:t>
      </w:r>
      <w:r w:rsidRPr="00F85793">
        <w:rPr>
          <w:rFonts w:ascii="Times New Roman" w:hAnsi="Times New Roman" w:cs="Times New Roman"/>
          <w:color w:val="002060"/>
          <w:sz w:val="24"/>
          <w:szCs w:val="24"/>
        </w:rPr>
        <w:t>tarihine kadar tamamlamak,</w:t>
      </w:r>
    </w:p>
    <w:p w:rsidR="00080267" w:rsidRDefault="00F85793" w:rsidP="0030160B">
      <w:pPr>
        <w:pStyle w:val="ListeParagr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F85793">
        <w:rPr>
          <w:rFonts w:ascii="Times New Roman" w:hAnsi="Times New Roman" w:cs="Times New Roman"/>
          <w:color w:val="002060"/>
          <w:sz w:val="24"/>
          <w:szCs w:val="24"/>
        </w:rPr>
        <w:t>Kılavuzun 5. Maddesinin bentlerinde belirtilen diğer iş ve işlemleri yapmak.</w:t>
      </w:r>
    </w:p>
    <w:p w:rsidR="0030160B" w:rsidRPr="0030160B" w:rsidRDefault="0030160B" w:rsidP="0030160B">
      <w:pPr>
        <w:pStyle w:val="ListeParagr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2060"/>
          <w:sz w:val="24"/>
          <w:szCs w:val="24"/>
        </w:rPr>
      </w:pPr>
    </w:p>
    <w:p w:rsidR="00441CBF" w:rsidRPr="00441CBF" w:rsidRDefault="00080267" w:rsidP="00441CBF">
      <w:pPr>
        <w:pStyle w:val="ListeParagra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8"/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FF"/>
          <w:sz w:val="24"/>
          <w:szCs w:val="24"/>
        </w:rPr>
        <w:t>ÖZEL EĞİTİM İHTİYACI OLAN ÖĞRENCİLERLE İLGİLİ İŞLEMLER</w:t>
      </w:r>
    </w:p>
    <w:p w:rsidR="0089705D" w:rsidRPr="0089705D" w:rsidRDefault="0089705D" w:rsidP="00897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u w:val="single"/>
        </w:rPr>
      </w:pPr>
      <w:r w:rsidRPr="00441CBF">
        <w:rPr>
          <w:rFonts w:ascii="TimesNewRomanPS-BoldMT" w:hAnsi="TimesNewRomanPS-BoldMT" w:cs="TimesNewRomanPS-BoldMT"/>
          <w:b/>
          <w:bCs/>
          <w:color w:val="FF0000"/>
          <w:sz w:val="24"/>
          <w:szCs w:val="24"/>
          <w:u w:val="double"/>
        </w:rPr>
        <w:t>İLÇE MİLLİ EĞİTİM MÜDÜRLÜKLERİ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Pr="0089705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Sınava girecek özel eğitim ihtiyacı olan öğrencilerin sınav tedbir hizmeti ile ilgili ihtiyaçlarının, MEBBİS-RAM Modülünde öncelikli işlem görmesini ve RAM müdürlükleri tarafından yapılacak işlemlerin </w:t>
      </w:r>
      <w:r w:rsidRPr="0089705D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u w:val="single"/>
        </w:rPr>
        <w:t>18 Nisan 2025 tarihi saat 17.00’ye kadar tamamlanmasını sağlamak.</w:t>
      </w:r>
    </w:p>
    <w:p w:rsidR="00080267" w:rsidRPr="00080267" w:rsidRDefault="00080267" w:rsidP="0089705D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Times New Roman"/>
          <w:b/>
          <w:color w:val="002060"/>
          <w:sz w:val="24"/>
          <w:szCs w:val="24"/>
        </w:rPr>
      </w:pPr>
      <w:proofErr w:type="gramStart"/>
      <w:r w:rsidRPr="00080267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proofErr w:type="gramEnd"/>
      <w:r w:rsidRPr="00080267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080267">
        <w:rPr>
          <w:rFonts w:ascii="Comic Sans MS" w:hAnsi="Comic Sans MS" w:cs="Times New Roman"/>
          <w:b/>
          <w:color w:val="002060"/>
          <w:sz w:val="24"/>
          <w:szCs w:val="24"/>
        </w:rPr>
        <w:t>Okul müdürlüğü, velinin/vasinin görüşünü de alarak öğrencilerin sınav hizmetiyle ilgili işlemlerinin takibinden birinci derecede sorumludur.</w:t>
      </w:r>
    </w:p>
    <w:p w:rsidR="00080267" w:rsidRPr="00080267" w:rsidRDefault="00080267" w:rsidP="00080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proofErr w:type="gramEnd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080267">
        <w:rPr>
          <w:rFonts w:ascii="Times New Roman" w:hAnsi="Times New Roman" w:cs="Times New Roman"/>
          <w:color w:val="002060"/>
          <w:sz w:val="24"/>
          <w:szCs w:val="24"/>
        </w:rPr>
        <w:t>Öğrencinin alacağı sınav tedbir hizmeti, velinin/vasinin görüşüne ve yetersizlik alanına uygun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080267">
        <w:rPr>
          <w:rFonts w:ascii="Times New Roman" w:hAnsi="Times New Roman" w:cs="Times New Roman"/>
          <w:color w:val="002060"/>
          <w:sz w:val="24"/>
          <w:szCs w:val="24"/>
        </w:rPr>
        <w:t xml:space="preserve">olarak </w:t>
      </w:r>
      <w:r w:rsidRPr="00080267">
        <w:rPr>
          <w:rFonts w:ascii="Times New Roman" w:hAnsi="Times New Roman" w:cs="Times New Roman"/>
          <w:b/>
          <w:i/>
          <w:color w:val="002060"/>
          <w:sz w:val="24"/>
          <w:szCs w:val="24"/>
          <w:u w:val="dash"/>
        </w:rPr>
        <w:t>okul müdürlüğü tarafından tespit edilerek ilgili RAM’a bildirilecektir.</w:t>
      </w:r>
    </w:p>
    <w:p w:rsidR="00080267" w:rsidRPr="00080267" w:rsidRDefault="00080267" w:rsidP="00080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proofErr w:type="gramEnd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80267">
        <w:rPr>
          <w:rFonts w:ascii="Comic Sans MS" w:hAnsi="Comic Sans MS" w:cs="Times New Roman"/>
          <w:color w:val="002060"/>
          <w:sz w:val="24"/>
          <w:szCs w:val="24"/>
        </w:rPr>
        <w:t xml:space="preserve">Öğrencilere sınav tedbir hizmetinin sağlanabilmesi için RAM müdürlükleri tarafından bu öğrencilerin MEBBİS-RAM modülünde </w:t>
      </w:r>
      <w:r w:rsidRPr="00080267">
        <w:rPr>
          <w:rFonts w:ascii="Comic Sans MS" w:hAnsi="Comic Sans MS" w:cs="Times New Roman"/>
          <w:b/>
          <w:bCs/>
          <w:color w:val="002060"/>
          <w:sz w:val="24"/>
          <w:szCs w:val="24"/>
        </w:rPr>
        <w:t xml:space="preserve">özel eğitim ihtiyacı olan öğrenci olarak tanılanmış olması </w:t>
      </w:r>
      <w:r w:rsidRPr="00080267">
        <w:rPr>
          <w:rFonts w:ascii="Comic Sans MS" w:hAnsi="Comic Sans MS" w:cs="Times New Roman"/>
          <w:color w:val="002060"/>
          <w:sz w:val="24"/>
          <w:szCs w:val="24"/>
        </w:rPr>
        <w:t>gerekmektedir.</w:t>
      </w:r>
    </w:p>
    <w:p w:rsidR="00080267" w:rsidRPr="00080267" w:rsidRDefault="00080267" w:rsidP="00080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ç</w:t>
      </w:r>
      <w:proofErr w:type="gramEnd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80267">
        <w:rPr>
          <w:rFonts w:ascii="Times New Roman" w:hAnsi="Times New Roman" w:cs="Times New Roman"/>
          <w:b/>
          <w:color w:val="002060"/>
          <w:sz w:val="24"/>
          <w:szCs w:val="24"/>
          <w:u w:val="dash"/>
        </w:rPr>
        <w:t xml:space="preserve">Özel eğitim ihtiyacı olan öğrencilerin </w:t>
      </w:r>
      <w:r w:rsidRPr="00080267">
        <w:rPr>
          <w:rFonts w:ascii="Times New Roman" w:hAnsi="Times New Roman" w:cs="Times New Roman"/>
          <w:b/>
          <w:bCs/>
          <w:color w:val="002060"/>
          <w:sz w:val="24"/>
          <w:szCs w:val="24"/>
          <w:u w:val="dash"/>
        </w:rPr>
        <w:t xml:space="preserve">EK-2 </w:t>
      </w:r>
      <w:r w:rsidRPr="00080267">
        <w:rPr>
          <w:rFonts w:ascii="Times New Roman" w:hAnsi="Times New Roman" w:cs="Times New Roman"/>
          <w:b/>
          <w:color w:val="002060"/>
          <w:sz w:val="24"/>
          <w:szCs w:val="24"/>
          <w:u w:val="dash"/>
        </w:rPr>
        <w:t>“Sınav Tedbir Hizmetleri Bildirim Formu” ile gönderilen bilgilerinin MEBBİS-RAM modülüne işlendiğine dair belge, RAM müdürlükleri tarafından okul müdürlüklerine gönderilecektir.</w:t>
      </w:r>
    </w:p>
    <w:p w:rsidR="00080267" w:rsidRPr="00080267" w:rsidRDefault="00080267" w:rsidP="00080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proofErr w:type="gramEnd"/>
      <w:r w:rsidRPr="0008026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080267">
        <w:rPr>
          <w:rFonts w:ascii="Times New Roman" w:hAnsi="Times New Roman" w:cs="Times New Roman"/>
          <w:color w:val="002060"/>
          <w:sz w:val="24"/>
          <w:szCs w:val="24"/>
        </w:rPr>
        <w:t xml:space="preserve">Okul müdürlükleri tarafından RAM müdürlüklerine gönderilen </w:t>
      </w:r>
      <w:r w:rsidRPr="0008026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EK-2 </w:t>
      </w:r>
      <w:r w:rsidRPr="00080267">
        <w:rPr>
          <w:rFonts w:ascii="Times New Roman" w:hAnsi="Times New Roman" w:cs="Times New Roman"/>
          <w:color w:val="002060"/>
          <w:sz w:val="24"/>
          <w:szCs w:val="24"/>
        </w:rPr>
        <w:t>formları, RAM müdürlükleri</w:t>
      </w:r>
    </w:p>
    <w:p w:rsidR="00080267" w:rsidRDefault="00080267" w:rsidP="000802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080267">
        <w:rPr>
          <w:rFonts w:ascii="Times New Roman" w:hAnsi="Times New Roman" w:cs="Times New Roman"/>
          <w:color w:val="002060"/>
          <w:sz w:val="24"/>
          <w:szCs w:val="24"/>
        </w:rPr>
        <w:lastRenderedPageBreak/>
        <w:t>tarafından</w:t>
      </w:r>
      <w:proofErr w:type="gramEnd"/>
      <w:r w:rsidRPr="00080267">
        <w:rPr>
          <w:rFonts w:ascii="Times New Roman" w:hAnsi="Times New Roman" w:cs="Times New Roman"/>
          <w:color w:val="002060"/>
          <w:sz w:val="24"/>
          <w:szCs w:val="24"/>
        </w:rPr>
        <w:t xml:space="preserve"> saklanacak, </w:t>
      </w:r>
      <w:proofErr w:type="spellStart"/>
      <w:r w:rsidRPr="00080267">
        <w:rPr>
          <w:rFonts w:ascii="Times New Roman" w:hAnsi="Times New Roman" w:cs="Times New Roman"/>
          <w:color w:val="002060"/>
          <w:sz w:val="24"/>
          <w:szCs w:val="24"/>
        </w:rPr>
        <w:t>ÖDSGM’ye</w:t>
      </w:r>
      <w:proofErr w:type="spellEnd"/>
      <w:r w:rsidRPr="00080267">
        <w:rPr>
          <w:rFonts w:ascii="Times New Roman" w:hAnsi="Times New Roman" w:cs="Times New Roman"/>
          <w:color w:val="002060"/>
          <w:sz w:val="24"/>
          <w:szCs w:val="24"/>
        </w:rPr>
        <w:t xml:space="preserve"> gönderilmeyecektir.</w:t>
      </w:r>
    </w:p>
    <w:p w:rsidR="00A878E0" w:rsidRDefault="00A878E0" w:rsidP="00A878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A878E0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proofErr w:type="gramEnd"/>
      <w:r w:rsidRPr="00A878E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A878E0">
        <w:rPr>
          <w:rFonts w:ascii="TimesNewRomanPSMT" w:hAnsi="TimesNewRomanPSMT" w:cs="TimesNewRomanPSMT"/>
          <w:color w:val="00206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2060"/>
          <w:sz w:val="24"/>
          <w:szCs w:val="24"/>
        </w:rPr>
        <w:tab/>
      </w:r>
      <w:r w:rsidRPr="00A878E0">
        <w:rPr>
          <w:rFonts w:ascii="Times New Roman" w:hAnsi="Times New Roman" w:cs="Times New Roman"/>
          <w:b/>
          <w:color w:val="002060"/>
          <w:sz w:val="24"/>
          <w:szCs w:val="24"/>
        </w:rPr>
        <w:t>Açık Öğretim Ortaokuluna</w:t>
      </w:r>
      <w:r w:rsidRPr="00A878E0">
        <w:rPr>
          <w:rFonts w:ascii="Times New Roman" w:hAnsi="Times New Roman" w:cs="Times New Roman"/>
          <w:color w:val="002060"/>
          <w:sz w:val="24"/>
          <w:szCs w:val="24"/>
        </w:rPr>
        <w:t xml:space="preserve"> devam eden özel eğitim ihtiyacı olan öğrencilere, Açık Öğretim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A878E0">
        <w:rPr>
          <w:rFonts w:ascii="Times New Roman" w:hAnsi="Times New Roman" w:cs="Times New Roman"/>
          <w:color w:val="002060"/>
          <w:sz w:val="24"/>
          <w:szCs w:val="24"/>
        </w:rPr>
        <w:t xml:space="preserve">Ortaokulu Müdürlüğünce </w:t>
      </w:r>
      <w:proofErr w:type="spellStart"/>
      <w:r w:rsidRPr="00A878E0">
        <w:rPr>
          <w:rFonts w:ascii="Times New Roman" w:hAnsi="Times New Roman" w:cs="Times New Roman"/>
          <w:b/>
          <w:color w:val="002060"/>
          <w:sz w:val="24"/>
          <w:szCs w:val="24"/>
        </w:rPr>
        <w:t>ÖDSGM'ye</w:t>
      </w:r>
      <w:proofErr w:type="spellEnd"/>
      <w:r w:rsidRPr="00A878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yapılan talepler doğrultusunda sınav tedbir hizmeti verilecektir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A878E0" w:rsidRPr="00441CBF" w:rsidRDefault="00A878E0" w:rsidP="00A878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</w:pPr>
      <w:proofErr w:type="gramStart"/>
      <w:r w:rsidRPr="00A878E0">
        <w:rPr>
          <w:rFonts w:ascii="TimesNewRomanPS-BoldMT" w:hAnsi="TimesNewRomanPS-BoldMT" w:cs="TimesNewRomanPS-BoldMT"/>
          <w:b/>
          <w:bCs/>
          <w:color w:val="0070C0"/>
          <w:sz w:val="24"/>
          <w:szCs w:val="24"/>
        </w:rPr>
        <w:t>f</w:t>
      </w:r>
      <w:proofErr w:type="gramEnd"/>
      <w:r w:rsidRPr="00A878E0">
        <w:rPr>
          <w:rFonts w:ascii="TimesNewRomanPS-BoldMT" w:hAnsi="TimesNewRomanPS-BoldMT" w:cs="TimesNewRomanPS-BoldMT"/>
          <w:b/>
          <w:bCs/>
          <w:color w:val="0070C0"/>
          <w:sz w:val="24"/>
          <w:szCs w:val="24"/>
        </w:rPr>
        <w:t>.</w:t>
      </w: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ab/>
      </w:r>
      <w:r w:rsidRPr="00441CBF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Özel eğitim ihtiyacı olan öğrenciler, sürekli kullandıkları araç–gereç ve cihazları kendilerinin getirmesi kaydıyla sınavda kullanabileceklerdir.</w:t>
      </w:r>
    </w:p>
    <w:p w:rsidR="00A878E0" w:rsidRPr="00441CBF" w:rsidRDefault="00A878E0" w:rsidP="00A878E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</w:pPr>
      <w:proofErr w:type="gramStart"/>
      <w:r w:rsidRPr="00441CB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g.</w:t>
      </w:r>
      <w:proofErr w:type="gramEnd"/>
      <w:r w:rsidRPr="00441CB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ab/>
        <w:t xml:space="preserve"> </w:t>
      </w:r>
      <w:r w:rsidRPr="00441CBF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 xml:space="preserve">Özel eğitim ihtiyacı olan öğrencilere verilecek ek süre her </w:t>
      </w:r>
      <w:r w:rsidRPr="00441CBF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oturum </w:t>
      </w:r>
      <w:r w:rsidRPr="00441CBF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için ayrı ayrı</w:t>
      </w:r>
    </w:p>
    <w:p w:rsidR="0060164C" w:rsidRPr="00FB2366" w:rsidRDefault="00A878E0" w:rsidP="00A8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</w:pPr>
      <w:proofErr w:type="gramStart"/>
      <w:r w:rsidRPr="00441CBF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uygulanacaktır</w:t>
      </w:r>
      <w:proofErr w:type="gramEnd"/>
      <w:r w:rsidRPr="00441CBF">
        <w:rPr>
          <w:rFonts w:ascii="TimesNewRomanPS-BoldMT" w:hAnsi="TimesNewRomanPS-BoldMT" w:cs="TimesNewRomanPS-BoldMT"/>
          <w:b/>
          <w:bCs/>
          <w:color w:val="002060"/>
          <w:sz w:val="20"/>
          <w:szCs w:val="20"/>
        </w:rPr>
        <w:t>.</w:t>
      </w:r>
    </w:p>
    <w:p w:rsidR="0060164C" w:rsidRDefault="0060164C" w:rsidP="00A878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>SINAV TEDBİR HİZMETLERİ:</w:t>
      </w:r>
    </w:p>
    <w:p w:rsidR="0060164C" w:rsidRDefault="0060164C" w:rsidP="006016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</w:pPr>
      <w:r w:rsidRPr="0060164C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>Az gören Öğrenciler</w:t>
      </w:r>
      <w:r w:rsidRPr="0060164C"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 xml:space="preserve"> Tek kişilik salonda </w:t>
      </w:r>
      <w:r>
        <w:rPr>
          <w:rFonts w:ascii="TimesNewRomanPSMT" w:hAnsi="TimesNewRomanPSMT" w:cs="TimesNewRomanPSMT"/>
          <w:color w:val="002060"/>
          <w:sz w:val="24"/>
          <w:szCs w:val="24"/>
        </w:rPr>
        <w:t>sınava alınacaktır.</w:t>
      </w:r>
      <w:r w:rsidRPr="00343065"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 xml:space="preserve">20 dakika ek </w:t>
      </w:r>
      <w:proofErr w:type="gramStart"/>
      <w:r w:rsidRPr="00343065"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>süre</w:t>
      </w:r>
      <w:r w:rsidRPr="0060164C">
        <w:rPr>
          <w:rFonts w:ascii="TimesNewRomanPS-BoldMT" w:hAnsi="TimesNewRomanPS-BoldMT" w:cs="TimesNewRomanPS-BoldMT"/>
          <w:bCs/>
          <w:color w:val="002060"/>
          <w:sz w:val="24"/>
          <w:szCs w:val="24"/>
        </w:rPr>
        <w:t>;</w:t>
      </w:r>
      <w:proofErr w:type="gramEnd"/>
      <w:r>
        <w:rPr>
          <w:rFonts w:ascii="TimesNewRomanPS-BoldMT" w:hAnsi="TimesNewRomanPS-BoldMT" w:cs="TimesNewRomanPS-BoldMT"/>
          <w:bCs/>
          <w:color w:val="002060"/>
          <w:sz w:val="24"/>
          <w:szCs w:val="24"/>
        </w:rPr>
        <w:t xml:space="preserve"> ve aşağıdaki seçeneklerden birini tercih edeceklerdir.</w:t>
      </w:r>
    </w:p>
    <w:p w:rsidR="0060164C" w:rsidRDefault="0060164C" w:rsidP="006016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2060"/>
          <w:sz w:val="24"/>
          <w:szCs w:val="24"/>
        </w:rPr>
        <w:t>Okuyucu ve kodlayıcı,</w:t>
      </w:r>
    </w:p>
    <w:p w:rsidR="0060164C" w:rsidRDefault="0060164C" w:rsidP="006016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60164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proofErr w:type="gramEnd"/>
      <w:r w:rsidRPr="0060164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60164C">
        <w:rPr>
          <w:rFonts w:ascii="TimesNewRomanPSMT" w:hAnsi="TimesNewRomanPSMT" w:cs="TimesNewRomanPSMT"/>
          <w:color w:val="002060"/>
          <w:sz w:val="24"/>
          <w:szCs w:val="24"/>
        </w:rPr>
        <w:t>18 punto büyüklüğünde soru kitapçığı</w:t>
      </w:r>
      <w:r w:rsidRPr="0060164C">
        <w:rPr>
          <w:rFonts w:ascii="Times New Roman" w:hAnsi="Times New Roman" w:cs="Times New Roman"/>
          <w:color w:val="002060"/>
          <w:sz w:val="24"/>
          <w:szCs w:val="24"/>
        </w:rPr>
        <w:t xml:space="preserve">, normal punto </w:t>
      </w:r>
      <w:r w:rsidRPr="0060164C">
        <w:rPr>
          <w:rFonts w:ascii="TimesNewRomanPSMT" w:hAnsi="TimesNewRomanPSMT" w:cs="TimesNewRomanPSMT"/>
          <w:color w:val="002060"/>
          <w:sz w:val="24"/>
          <w:szCs w:val="24"/>
        </w:rPr>
        <w:t>cevap kâğıdı ve kodlayıcı</w:t>
      </w:r>
      <w:r w:rsidRPr="0060164C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0164C" w:rsidRPr="00343065" w:rsidRDefault="0060164C" w:rsidP="0060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</w:pPr>
      <w:r w:rsidRPr="0060164C">
        <w:rPr>
          <w:rFonts w:ascii="TimesNewRomanPS-BoldMT" w:hAnsi="TimesNewRomanPS-BoldMT" w:cs="TimesNewRomanPS-BoldMT"/>
          <w:b/>
          <w:bCs/>
          <w:sz w:val="24"/>
          <w:szCs w:val="24"/>
          <w:u w:val="dash"/>
        </w:rPr>
        <w:t>Total Düzeyde Görme Yetersizliğ</w:t>
      </w:r>
      <w:r w:rsidRPr="0060164C">
        <w:rPr>
          <w:rFonts w:ascii="Times New Roman" w:hAnsi="Times New Roman" w:cs="Times New Roman"/>
          <w:b/>
          <w:bCs/>
          <w:sz w:val="24"/>
          <w:szCs w:val="24"/>
          <w:u w:val="dash"/>
        </w:rPr>
        <w:t xml:space="preserve">i Olan </w:t>
      </w:r>
      <w:r w:rsidRPr="0060164C">
        <w:rPr>
          <w:rFonts w:ascii="TimesNewRomanPS-BoldMT" w:hAnsi="TimesNewRomanPS-BoldMT" w:cs="TimesNewRomanPS-BoldMT"/>
          <w:b/>
          <w:bCs/>
          <w:sz w:val="24"/>
          <w:szCs w:val="24"/>
          <w:u w:val="dash"/>
        </w:rPr>
        <w:t>Öğrenciler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dash"/>
        </w:rPr>
        <w:t xml:space="preserve">: </w:t>
      </w:r>
      <w:r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okuyucu ve kodlayıcı </w:t>
      </w:r>
      <w:r w:rsidRPr="00343065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eşliğinde </w:t>
      </w:r>
      <w:r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tek kişilik</w:t>
      </w:r>
    </w:p>
    <w:p w:rsidR="0060164C" w:rsidRDefault="0060164C" w:rsidP="006016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salonlarda</w:t>
      </w:r>
      <w:proofErr w:type="gramEnd"/>
      <w:r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 xml:space="preserve"> </w:t>
      </w:r>
      <w:r w:rsidRPr="0060164C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sınava alınacaktır. Bu öğrencilere </w:t>
      </w:r>
      <w:r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20 dakika ek süre</w:t>
      </w:r>
      <w:r w:rsidRPr="0060164C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</w:t>
      </w:r>
      <w:r w:rsidRPr="0060164C">
        <w:rPr>
          <w:rFonts w:ascii="Times New Roman" w:hAnsi="Times New Roman" w:cs="Times New Roman"/>
          <w:i/>
          <w:color w:val="002060"/>
          <w:sz w:val="24"/>
          <w:szCs w:val="24"/>
        </w:rPr>
        <w:t>verilecektir.</w:t>
      </w:r>
    </w:p>
    <w:p w:rsidR="00FB2366" w:rsidRDefault="0060164C" w:rsidP="00601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0164C">
        <w:rPr>
          <w:rFonts w:ascii="TimesNewRomanPS-BoldMT" w:hAnsi="TimesNewRomanPS-BoldMT" w:cs="TimesNewRomanPS-BoldMT"/>
          <w:b/>
          <w:bCs/>
          <w:sz w:val="24"/>
          <w:szCs w:val="24"/>
          <w:u w:val="dash"/>
        </w:rPr>
        <w:t>İşitme Yetersizliği Olan Öğrenciler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dash"/>
        </w:rPr>
        <w:t xml:space="preserve">: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</w:rPr>
        <w:t>Tek kişilik salonlarda</w:t>
      </w:r>
      <w:r w:rsidRPr="0060164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60164C">
        <w:rPr>
          <w:rFonts w:ascii="Times New Roman" w:hAnsi="Times New Roman" w:cs="Times New Roman"/>
          <w:color w:val="002060"/>
          <w:sz w:val="24"/>
          <w:szCs w:val="24"/>
        </w:rPr>
        <w:t xml:space="preserve">sınava alınacaktır. Bu öğrencilere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20 dakika ek süre </w:t>
      </w:r>
      <w:r w:rsidRPr="0060164C">
        <w:rPr>
          <w:rFonts w:ascii="Times New Roman" w:hAnsi="Times New Roman" w:cs="Times New Roman"/>
          <w:color w:val="002060"/>
          <w:sz w:val="24"/>
          <w:szCs w:val="24"/>
        </w:rPr>
        <w:t>verilecektir.</w:t>
      </w:r>
    </w:p>
    <w:p w:rsidR="0060164C" w:rsidRPr="00FB2366" w:rsidRDefault="00FB2366" w:rsidP="00FB2366">
      <w:pPr>
        <w:pStyle w:val="ListeParagraf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FB2366">
        <w:rPr>
          <w:rFonts w:ascii="Times New Roman" w:hAnsi="Times New Roman" w:cs="Times New Roman"/>
          <w:color w:val="002060"/>
          <w:sz w:val="20"/>
          <w:szCs w:val="20"/>
        </w:rPr>
        <w:t xml:space="preserve">20 </w:t>
      </w:r>
      <w:proofErr w:type="spellStart"/>
      <w:r w:rsidRPr="00FB2366">
        <w:rPr>
          <w:rFonts w:ascii="Times New Roman" w:hAnsi="Times New Roman" w:cs="Times New Roman"/>
          <w:color w:val="002060"/>
          <w:sz w:val="20"/>
          <w:szCs w:val="20"/>
        </w:rPr>
        <w:t>dk</w:t>
      </w:r>
      <w:proofErr w:type="spellEnd"/>
      <w:r w:rsidRPr="00FB2366">
        <w:rPr>
          <w:rFonts w:ascii="Times New Roman" w:hAnsi="Times New Roman" w:cs="Times New Roman"/>
          <w:color w:val="002060"/>
          <w:sz w:val="20"/>
          <w:szCs w:val="20"/>
        </w:rPr>
        <w:t xml:space="preserve"> ek süre tek kişilik </w:t>
      </w:r>
      <w:proofErr w:type="spellStart"/>
      <w:proofErr w:type="gramStart"/>
      <w:r w:rsidRPr="00FB2366">
        <w:rPr>
          <w:rFonts w:ascii="Times New Roman" w:hAnsi="Times New Roman" w:cs="Times New Roman"/>
          <w:color w:val="002060"/>
          <w:sz w:val="20"/>
          <w:szCs w:val="20"/>
        </w:rPr>
        <w:t>salon,Yabancı</w:t>
      </w:r>
      <w:proofErr w:type="spellEnd"/>
      <w:proofErr w:type="gramEnd"/>
      <w:r w:rsidRPr="00FB2366">
        <w:rPr>
          <w:rFonts w:ascii="Times New Roman" w:hAnsi="Times New Roman" w:cs="Times New Roman"/>
          <w:color w:val="002060"/>
          <w:sz w:val="20"/>
          <w:szCs w:val="20"/>
        </w:rPr>
        <w:t xml:space="preserve"> Dil Dersinin testinde muaf olması.(e-okul sistemine işlenmiş ise</w:t>
      </w:r>
      <w:r>
        <w:rPr>
          <w:rFonts w:ascii="Times New Roman" w:hAnsi="Times New Roman" w:cs="Times New Roman"/>
          <w:color w:val="002060"/>
          <w:sz w:val="20"/>
          <w:szCs w:val="20"/>
        </w:rPr>
        <w:t>)</w:t>
      </w:r>
    </w:p>
    <w:p w:rsidR="00FD28C5" w:rsidRPr="00FD28C5" w:rsidRDefault="0060164C" w:rsidP="00F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60164C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 xml:space="preserve">Dikkat eksikliği ve </w:t>
      </w:r>
      <w:proofErr w:type="spellStart"/>
      <w:r w:rsidRPr="0060164C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>hiperaktivite</w:t>
      </w:r>
      <w:proofErr w:type="spellEnd"/>
      <w:r w:rsidRPr="0060164C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 xml:space="preserve"> bozukluğu</w:t>
      </w: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 xml:space="preserve">: </w:t>
      </w:r>
      <w:r w:rsidR="00FD28C5"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Tek kişilik salonlarda</w:t>
      </w:r>
      <w:r w:rsidR="00FD28C5" w:rsidRPr="00FD28C5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</w:t>
      </w:r>
      <w:r w:rsidR="00FD28C5" w:rsidRPr="00FD28C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sınava alınacaktır. Bu öğrencilere </w:t>
      </w:r>
      <w:r w:rsidR="00FD28C5" w:rsidRPr="00343065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20 dakika ek süre</w:t>
      </w:r>
      <w:r w:rsidR="00FD28C5" w:rsidRPr="00FD28C5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</w:t>
      </w:r>
      <w:r w:rsidR="00FD28C5" w:rsidRPr="00FD28C5">
        <w:rPr>
          <w:rFonts w:ascii="Times New Roman" w:hAnsi="Times New Roman" w:cs="Times New Roman"/>
          <w:i/>
          <w:color w:val="002060"/>
          <w:sz w:val="24"/>
          <w:szCs w:val="24"/>
        </w:rPr>
        <w:t>verilecektir.</w:t>
      </w:r>
    </w:p>
    <w:p w:rsidR="00FD28C5" w:rsidRDefault="00FD28C5" w:rsidP="00F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double"/>
        </w:rPr>
      </w:pPr>
      <w:r w:rsidRPr="00FD28C5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 xml:space="preserve">Özel </w:t>
      </w: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>Ö</w:t>
      </w:r>
      <w:r w:rsidRPr="00FD28C5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>ğ</w:t>
      </w: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>renme G</w:t>
      </w:r>
      <w:r w:rsidRPr="00FD28C5">
        <w:rPr>
          <w:rFonts w:ascii="TimesNewRomanPS-BoldMT" w:hAnsi="TimesNewRomanPS-BoldMT" w:cs="TimesNewRomanPS-BoldMT"/>
          <w:b/>
          <w:bCs/>
          <w:color w:val="002060"/>
          <w:sz w:val="24"/>
          <w:szCs w:val="24"/>
          <w:u w:val="dash"/>
        </w:rPr>
        <w:t>üçlüğü</w:t>
      </w:r>
      <w:r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>:</w:t>
      </w:r>
      <w:r w:rsidRPr="00FD28C5">
        <w:rPr>
          <w:rFonts w:ascii="TimesNewRomanPS-BoldMT" w:hAnsi="TimesNewRomanPS-BoldMT" w:cs="TimesNewRomanPS-BoldMT"/>
          <w:b/>
          <w:bCs/>
          <w:color w:val="002060"/>
          <w:sz w:val="24"/>
          <w:szCs w:val="24"/>
        </w:rPr>
        <w:t xml:space="preserve">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Tek kişilik salonlarda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 xml:space="preserve">sınava alınacaktır. Bu öğrencilere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20 dakika ek süre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>verilecektir.</w:t>
      </w:r>
    </w:p>
    <w:p w:rsidR="00FD28C5" w:rsidRPr="00FD28C5" w:rsidRDefault="00FD28C5" w:rsidP="00FD28C5">
      <w:pPr>
        <w:pStyle w:val="ListeParagraf"/>
        <w:numPr>
          <w:ilvl w:val="4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2060"/>
          <w:sz w:val="24"/>
          <w:szCs w:val="24"/>
          <w:u w:val="double"/>
        </w:rPr>
      </w:pPr>
      <w:r w:rsidRPr="00FD28C5">
        <w:rPr>
          <w:rFonts w:asciiTheme="majorHAnsi" w:hAnsiTheme="majorHAnsi" w:cs="Times New Roman"/>
          <w:color w:val="002060"/>
          <w:sz w:val="24"/>
          <w:szCs w:val="24"/>
        </w:rPr>
        <w:t xml:space="preserve">Tercih etmeleri durumunda </w:t>
      </w:r>
      <w:r w:rsidRPr="00FD28C5">
        <w:rPr>
          <w:rFonts w:asciiTheme="majorHAnsi" w:hAnsiTheme="majorHAnsi" w:cs="TimesNewRomanPS-BoldMT"/>
          <w:b/>
          <w:bCs/>
          <w:color w:val="002060"/>
          <w:sz w:val="24"/>
          <w:szCs w:val="24"/>
        </w:rPr>
        <w:t xml:space="preserve">okuyucu ve kodlayıcı </w:t>
      </w:r>
      <w:r w:rsidRPr="00FD28C5">
        <w:rPr>
          <w:rFonts w:asciiTheme="majorHAnsi" w:hAnsiTheme="majorHAnsi" w:cs="TimesNewRomanPSMT"/>
          <w:color w:val="002060"/>
          <w:sz w:val="24"/>
          <w:szCs w:val="24"/>
        </w:rPr>
        <w:t>eşliğinde sınava alınacaklardır.</w:t>
      </w:r>
    </w:p>
    <w:p w:rsidR="00FD28C5" w:rsidRDefault="00FD28C5" w:rsidP="00FD28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double"/>
        </w:rPr>
      </w:pPr>
      <w:r w:rsidRPr="00FD28C5">
        <w:rPr>
          <w:rFonts w:asciiTheme="majorHAnsi" w:hAnsiTheme="majorHAnsi" w:cs="Times New Roman"/>
          <w:b/>
          <w:bCs/>
          <w:sz w:val="32"/>
          <w:szCs w:val="32"/>
        </w:rPr>
        <w:t>Otizm Spektrum Bozukluğu Olan Öğrenciler</w:t>
      </w:r>
      <w:r>
        <w:rPr>
          <w:rFonts w:asciiTheme="majorHAnsi" w:hAnsiTheme="majorHAnsi" w:cs="Times New Roman"/>
          <w:b/>
          <w:bCs/>
          <w:sz w:val="32"/>
          <w:szCs w:val="32"/>
        </w:rPr>
        <w:t xml:space="preserve">: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Tek kişilik salonlarda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 xml:space="preserve">sınava alınacaktır. Bu öğrencilere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20 dakika ek süre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>verilecektir.</w:t>
      </w:r>
    </w:p>
    <w:p w:rsidR="00FB2366" w:rsidRPr="00FB2366" w:rsidRDefault="00FB2366" w:rsidP="00FB2366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</w:rPr>
      </w:pPr>
      <w:r w:rsidRPr="00FB2366">
        <w:rPr>
          <w:rFonts w:ascii="Times New Roman" w:hAnsi="Times New Roman" w:cs="Times New Roman"/>
          <w:color w:val="002060"/>
        </w:rPr>
        <w:t xml:space="preserve">20 </w:t>
      </w:r>
      <w:proofErr w:type="spellStart"/>
      <w:r w:rsidRPr="00FB2366">
        <w:rPr>
          <w:rFonts w:ascii="Times New Roman" w:hAnsi="Times New Roman" w:cs="Times New Roman"/>
          <w:color w:val="002060"/>
        </w:rPr>
        <w:t>dk</w:t>
      </w:r>
      <w:proofErr w:type="spellEnd"/>
      <w:r w:rsidRPr="00FB2366">
        <w:rPr>
          <w:rFonts w:ascii="Times New Roman" w:hAnsi="Times New Roman" w:cs="Times New Roman"/>
          <w:color w:val="002060"/>
        </w:rPr>
        <w:t xml:space="preserve"> ek süre tek kişilik </w:t>
      </w:r>
      <w:proofErr w:type="spellStart"/>
      <w:proofErr w:type="gramStart"/>
      <w:r w:rsidRPr="00FB2366">
        <w:rPr>
          <w:rFonts w:ascii="Times New Roman" w:hAnsi="Times New Roman" w:cs="Times New Roman"/>
          <w:color w:val="002060"/>
        </w:rPr>
        <w:t>salon,Yabancı</w:t>
      </w:r>
      <w:proofErr w:type="spellEnd"/>
      <w:proofErr w:type="gramEnd"/>
      <w:r w:rsidRPr="00FB2366">
        <w:rPr>
          <w:rFonts w:ascii="Times New Roman" w:hAnsi="Times New Roman" w:cs="Times New Roman"/>
          <w:color w:val="002060"/>
        </w:rPr>
        <w:t xml:space="preserve"> Dil Dersinin testinde muaf olması.(e-okul sistemine işlenmiş ise)</w:t>
      </w:r>
    </w:p>
    <w:p w:rsidR="00FD28C5" w:rsidRPr="009F4C7F" w:rsidRDefault="00FB2366" w:rsidP="00FB2366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20 </w:t>
      </w:r>
      <w:proofErr w:type="spell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dk</w:t>
      </w:r>
      <w:proofErr w:type="spell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ek </w:t>
      </w:r>
      <w:proofErr w:type="gram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süre , Tek</w:t>
      </w:r>
      <w:proofErr w:type="gram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proofErr w:type="spell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Kişillik</w:t>
      </w:r>
      <w:proofErr w:type="spell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salon, okuyucu ve kodlayıcı.</w:t>
      </w:r>
    </w:p>
    <w:p w:rsidR="00FB2366" w:rsidRPr="009F4C7F" w:rsidRDefault="009F4C7F" w:rsidP="00FB2366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20 </w:t>
      </w:r>
      <w:proofErr w:type="spell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dk</w:t>
      </w:r>
      <w:proofErr w:type="spell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ek süre, tek kişilik </w:t>
      </w:r>
      <w:proofErr w:type="gram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salon , okuyucu</w:t>
      </w:r>
      <w:proofErr w:type="gram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kodlayıcı, yabancı dil dersinin testinde muaf olması.</w:t>
      </w:r>
    </w:p>
    <w:p w:rsidR="0060164C" w:rsidRDefault="00FD28C5" w:rsidP="00FD28C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2060"/>
          <w:sz w:val="24"/>
          <w:szCs w:val="24"/>
        </w:rPr>
      </w:pPr>
      <w:r w:rsidRPr="00FD28C5">
        <w:rPr>
          <w:rFonts w:asciiTheme="majorHAnsi" w:hAnsiTheme="majorHAnsi" w:cs="Times New Roman"/>
          <w:b/>
          <w:bCs/>
          <w:sz w:val="32"/>
          <w:szCs w:val="32"/>
        </w:rPr>
        <w:t xml:space="preserve">Bedensel </w:t>
      </w:r>
      <w:r w:rsidRPr="00FD28C5">
        <w:rPr>
          <w:rFonts w:asciiTheme="majorHAnsi" w:hAnsiTheme="majorHAnsi" w:cs="TimesNewRomanPS-BoldMT"/>
          <w:b/>
          <w:bCs/>
          <w:sz w:val="32"/>
          <w:szCs w:val="32"/>
        </w:rPr>
        <w:t>Yetersizliği Olan Öğrenciler</w:t>
      </w:r>
      <w:r>
        <w:rPr>
          <w:rFonts w:asciiTheme="majorHAnsi" w:hAnsiTheme="majorHAnsi" w:cs="TimesNewRomanPS-BoldMT"/>
          <w:b/>
          <w:bCs/>
          <w:color w:val="0000FF"/>
          <w:sz w:val="32"/>
          <w:szCs w:val="32"/>
        </w:rPr>
        <w:t>:</w:t>
      </w:r>
      <w:r w:rsidRPr="00FD28C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FD28C5">
        <w:rPr>
          <w:rFonts w:cstheme="minorHAnsi"/>
          <w:i/>
          <w:color w:val="002060"/>
          <w:sz w:val="24"/>
          <w:szCs w:val="24"/>
        </w:rPr>
        <w:t xml:space="preserve">Yazma becerisini engelleyecek derecede </w:t>
      </w:r>
      <w:r w:rsidRPr="00343065">
        <w:rPr>
          <w:rFonts w:cstheme="minorHAnsi"/>
          <w:b/>
          <w:i/>
          <w:color w:val="002060"/>
          <w:sz w:val="24"/>
          <w:szCs w:val="24"/>
        </w:rPr>
        <w:t>ince motor</w:t>
      </w:r>
      <w:r w:rsidRPr="00FD28C5">
        <w:rPr>
          <w:rFonts w:cstheme="minorHAnsi"/>
          <w:i/>
          <w:color w:val="002060"/>
          <w:sz w:val="24"/>
          <w:szCs w:val="24"/>
        </w:rPr>
        <w:t xml:space="preserve"> becerilerde yetersizliği olan ya da yazma becerisini engelleyecek uzuv kaybı (</w:t>
      </w:r>
      <w:proofErr w:type="spellStart"/>
      <w:r w:rsidRPr="00FD28C5">
        <w:rPr>
          <w:rFonts w:cstheme="minorHAnsi"/>
          <w:i/>
          <w:color w:val="002060"/>
          <w:sz w:val="24"/>
          <w:szCs w:val="24"/>
        </w:rPr>
        <w:t>ampütesi</w:t>
      </w:r>
      <w:proofErr w:type="spellEnd"/>
      <w:r w:rsidRPr="00FD28C5">
        <w:rPr>
          <w:rFonts w:cstheme="minorHAnsi"/>
          <w:i/>
          <w:color w:val="002060"/>
          <w:sz w:val="24"/>
          <w:szCs w:val="24"/>
        </w:rPr>
        <w:t>) olan öğrenciler</w:t>
      </w:r>
      <w:r>
        <w:rPr>
          <w:rFonts w:cstheme="minorHAnsi"/>
          <w:i/>
          <w:color w:val="002060"/>
          <w:sz w:val="24"/>
          <w:szCs w:val="24"/>
        </w:rPr>
        <w:t>:</w:t>
      </w:r>
    </w:p>
    <w:p w:rsidR="00FD28C5" w:rsidRDefault="00FD28C5" w:rsidP="00FD28C5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double"/>
        </w:rPr>
      </w:pP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Tek kişilik salonlarda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 xml:space="preserve">sınava alınacaktır. Bu öğrencilere </w:t>
      </w:r>
      <w:r w:rsidRPr="00B66AD7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20 dakika ek süre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>verilecektir.</w:t>
      </w:r>
    </w:p>
    <w:p w:rsidR="00343065" w:rsidRPr="00AE7DC9" w:rsidRDefault="00F818C2" w:rsidP="00AE7DC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2060"/>
          <w:sz w:val="24"/>
          <w:szCs w:val="24"/>
        </w:rPr>
      </w:pPr>
      <w:r w:rsidRPr="00F818C2">
        <w:rPr>
          <w:rFonts w:cstheme="minorHAnsi"/>
          <w:color w:val="002060"/>
          <w:sz w:val="24"/>
          <w:szCs w:val="24"/>
        </w:rPr>
        <w:t>Bu öğrencilere RAM tarafından yapılan</w:t>
      </w:r>
      <w:r>
        <w:rPr>
          <w:rFonts w:cstheme="minorHAnsi"/>
          <w:color w:val="002060"/>
          <w:sz w:val="24"/>
          <w:szCs w:val="24"/>
        </w:rPr>
        <w:t xml:space="preserve"> </w:t>
      </w:r>
      <w:r w:rsidRPr="00F818C2">
        <w:rPr>
          <w:rFonts w:cstheme="minorHAnsi"/>
          <w:color w:val="002060"/>
          <w:sz w:val="24"/>
          <w:szCs w:val="24"/>
        </w:rPr>
        <w:t xml:space="preserve">değerlendirme sonucuna göre </w:t>
      </w:r>
      <w:r w:rsidRPr="00F818C2">
        <w:rPr>
          <w:rFonts w:cstheme="minorHAnsi"/>
          <w:b/>
          <w:bCs/>
          <w:color w:val="002060"/>
          <w:sz w:val="24"/>
          <w:szCs w:val="24"/>
        </w:rPr>
        <w:t xml:space="preserve">kodlayıcı </w:t>
      </w:r>
      <w:r w:rsidRPr="00F818C2">
        <w:rPr>
          <w:rFonts w:cstheme="minorHAnsi"/>
          <w:color w:val="002060"/>
          <w:sz w:val="24"/>
          <w:szCs w:val="24"/>
        </w:rPr>
        <w:t>verilecektir</w:t>
      </w:r>
      <w:r w:rsidRPr="00F818C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FD28C5" w:rsidRDefault="00343065" w:rsidP="003430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43065">
        <w:rPr>
          <w:rFonts w:ascii="Times New Roman" w:hAnsi="Times New Roman" w:cs="Times New Roman"/>
          <w:color w:val="002060"/>
          <w:sz w:val="24"/>
          <w:szCs w:val="24"/>
        </w:rPr>
        <w:t xml:space="preserve">Kaba motor becerilerinde yetersizliği bulunan </w:t>
      </w:r>
      <w:proofErr w:type="spellStart"/>
      <w:r w:rsidRPr="00343065">
        <w:rPr>
          <w:rFonts w:ascii="Times New Roman" w:hAnsi="Times New Roman" w:cs="Times New Roman"/>
          <w:color w:val="002060"/>
          <w:sz w:val="24"/>
          <w:szCs w:val="24"/>
        </w:rPr>
        <w:t>ortez</w:t>
      </w:r>
      <w:proofErr w:type="spellEnd"/>
      <w:r w:rsidRPr="00343065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gramStart"/>
      <w:r w:rsidRPr="00343065">
        <w:rPr>
          <w:rFonts w:ascii="Times New Roman" w:hAnsi="Times New Roman" w:cs="Times New Roman"/>
          <w:color w:val="002060"/>
          <w:sz w:val="24"/>
          <w:szCs w:val="24"/>
        </w:rPr>
        <w:t>protez</w:t>
      </w:r>
      <w:proofErr w:type="gramEnd"/>
      <w:r w:rsidRPr="00343065">
        <w:rPr>
          <w:rFonts w:ascii="Times New Roman" w:hAnsi="Times New Roman" w:cs="Times New Roman"/>
          <w:color w:val="002060"/>
          <w:sz w:val="24"/>
          <w:szCs w:val="24"/>
        </w:rPr>
        <w:t xml:space="preserve">, yardımcı araç-gereç kullanan öğrenciler </w:t>
      </w:r>
      <w:r w:rsidRPr="00343065">
        <w:rPr>
          <w:rFonts w:ascii="Times New Roman" w:hAnsi="Times New Roman" w:cs="Times New Roman"/>
          <w:b/>
          <w:bCs/>
          <w:color w:val="002060"/>
          <w:sz w:val="24"/>
          <w:szCs w:val="24"/>
        </w:rPr>
        <w:t>giriş katlarda bulunan salonlara diğer öğrencilerle birlikte yerleştirilecek olup bu öğrencilere ek süre verilmeyecektir.</w:t>
      </w:r>
    </w:p>
    <w:p w:rsidR="00343065" w:rsidRDefault="00343065" w:rsidP="0034306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32"/>
          <w:szCs w:val="32"/>
        </w:rPr>
      </w:pPr>
      <w:r w:rsidRPr="00343065">
        <w:rPr>
          <w:rFonts w:asciiTheme="majorHAnsi" w:hAnsiTheme="majorHAnsi" w:cs="Times New Roman"/>
          <w:b/>
          <w:bCs/>
          <w:sz w:val="32"/>
          <w:szCs w:val="32"/>
        </w:rPr>
        <w:t xml:space="preserve">Zihinsel </w:t>
      </w:r>
      <w:r w:rsidRPr="00343065">
        <w:rPr>
          <w:rFonts w:asciiTheme="majorHAnsi" w:hAnsiTheme="majorHAnsi" w:cs="TimesNewRomanPS-BoldMT"/>
          <w:b/>
          <w:bCs/>
          <w:sz w:val="32"/>
          <w:szCs w:val="32"/>
        </w:rPr>
        <w:t>Yetersizliği Olan Öğrenciler</w:t>
      </w:r>
      <w:r>
        <w:rPr>
          <w:rFonts w:asciiTheme="majorHAnsi" w:hAnsiTheme="majorHAnsi" w:cs="TimesNewRomanPS-BoldMT"/>
          <w:b/>
          <w:bCs/>
          <w:sz w:val="32"/>
          <w:szCs w:val="32"/>
        </w:rPr>
        <w:t>:</w:t>
      </w:r>
    </w:p>
    <w:p w:rsidR="00343065" w:rsidRDefault="00343065" w:rsidP="00343065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u w:val="double"/>
        </w:rPr>
      </w:pPr>
      <w:r w:rsidRPr="00343065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Tek kişilik salonlarda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 xml:space="preserve">sınava alınacaktır. Bu öğrencilere </w:t>
      </w:r>
      <w:r w:rsidRPr="00343065">
        <w:rPr>
          <w:rFonts w:ascii="Times New Roman" w:hAnsi="Times New Roman" w:cs="Times New Roman"/>
          <w:b/>
          <w:bCs/>
          <w:color w:val="002060"/>
          <w:sz w:val="24"/>
          <w:szCs w:val="24"/>
          <w:u w:val="double"/>
        </w:rPr>
        <w:t>20 dakika ek süre</w:t>
      </w:r>
      <w:r w:rsidRPr="00FD28C5">
        <w:rPr>
          <w:rFonts w:ascii="Times New Roman" w:hAnsi="Times New Roman" w:cs="Times New Roman"/>
          <w:bCs/>
          <w:color w:val="002060"/>
          <w:sz w:val="24"/>
          <w:szCs w:val="24"/>
          <w:u w:val="double"/>
        </w:rPr>
        <w:t xml:space="preserve"> </w:t>
      </w:r>
      <w:r w:rsidRPr="00FD28C5">
        <w:rPr>
          <w:rFonts w:ascii="Times New Roman" w:hAnsi="Times New Roman" w:cs="Times New Roman"/>
          <w:color w:val="002060"/>
          <w:sz w:val="24"/>
          <w:szCs w:val="24"/>
          <w:u w:val="double"/>
        </w:rPr>
        <w:t>verilecektir.</w:t>
      </w:r>
    </w:p>
    <w:p w:rsidR="00AE7DC9" w:rsidRPr="00FB2366" w:rsidRDefault="00AE7DC9" w:rsidP="00AE7DC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</w:rPr>
      </w:pPr>
      <w:r w:rsidRPr="00FB2366">
        <w:rPr>
          <w:rFonts w:ascii="Times New Roman" w:hAnsi="Times New Roman" w:cs="Times New Roman"/>
          <w:color w:val="002060"/>
        </w:rPr>
        <w:t xml:space="preserve">20 </w:t>
      </w:r>
      <w:proofErr w:type="spellStart"/>
      <w:r w:rsidRPr="00FB2366">
        <w:rPr>
          <w:rFonts w:ascii="Times New Roman" w:hAnsi="Times New Roman" w:cs="Times New Roman"/>
          <w:color w:val="002060"/>
        </w:rPr>
        <w:t>dk</w:t>
      </w:r>
      <w:proofErr w:type="spellEnd"/>
      <w:r w:rsidRPr="00FB2366">
        <w:rPr>
          <w:rFonts w:ascii="Times New Roman" w:hAnsi="Times New Roman" w:cs="Times New Roman"/>
          <w:color w:val="002060"/>
        </w:rPr>
        <w:t xml:space="preserve"> ek süre tek kişilik </w:t>
      </w:r>
      <w:proofErr w:type="spellStart"/>
      <w:proofErr w:type="gramStart"/>
      <w:r w:rsidRPr="00FB2366">
        <w:rPr>
          <w:rFonts w:ascii="Times New Roman" w:hAnsi="Times New Roman" w:cs="Times New Roman"/>
          <w:color w:val="002060"/>
        </w:rPr>
        <w:t>salon,Yabancı</w:t>
      </w:r>
      <w:proofErr w:type="spellEnd"/>
      <w:proofErr w:type="gramEnd"/>
      <w:r w:rsidRPr="00FB2366">
        <w:rPr>
          <w:rFonts w:ascii="Times New Roman" w:hAnsi="Times New Roman" w:cs="Times New Roman"/>
          <w:color w:val="002060"/>
        </w:rPr>
        <w:t xml:space="preserve"> Dil Dersinin testinde muaf olması.(e-okul sistemine işlenmiş ise)</w:t>
      </w:r>
    </w:p>
    <w:p w:rsidR="00AE7DC9" w:rsidRPr="009F4C7F" w:rsidRDefault="00AE7DC9" w:rsidP="00AE7DC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20 </w:t>
      </w:r>
      <w:proofErr w:type="spell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dk</w:t>
      </w:r>
      <w:proofErr w:type="spell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ek </w:t>
      </w:r>
      <w:proofErr w:type="gram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süre , Tek</w:t>
      </w:r>
      <w:proofErr w:type="gram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proofErr w:type="spell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Kişillik</w:t>
      </w:r>
      <w:proofErr w:type="spell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salon, okuyucu ve kodlayıcı.</w:t>
      </w:r>
    </w:p>
    <w:p w:rsidR="00343065" w:rsidRPr="00AE7DC9" w:rsidRDefault="00AE7DC9" w:rsidP="00AE7DC9">
      <w:pPr>
        <w:pStyle w:val="ListeParagr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20 </w:t>
      </w:r>
      <w:proofErr w:type="spell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dk</w:t>
      </w:r>
      <w:proofErr w:type="spell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ek süre, tek kişilik </w:t>
      </w:r>
      <w:proofErr w:type="gramStart"/>
      <w:r w:rsidRPr="009F4C7F">
        <w:rPr>
          <w:rFonts w:asciiTheme="majorHAnsi" w:hAnsiTheme="majorHAnsi" w:cs="Times New Roman"/>
          <w:color w:val="002060"/>
          <w:sz w:val="24"/>
          <w:szCs w:val="24"/>
        </w:rPr>
        <w:t>salon , okuyucu</w:t>
      </w:r>
      <w:proofErr w:type="gramEnd"/>
      <w:r w:rsidRPr="009F4C7F">
        <w:rPr>
          <w:rFonts w:asciiTheme="majorHAnsi" w:hAnsiTheme="majorHAnsi" w:cs="Times New Roman"/>
          <w:color w:val="002060"/>
          <w:sz w:val="24"/>
          <w:szCs w:val="24"/>
        </w:rPr>
        <w:t xml:space="preserve"> kodlayıcı, yabancı dil dersinin testinde muaf olması.</w:t>
      </w:r>
    </w:p>
    <w:p w:rsidR="00343065" w:rsidRDefault="00B66AD7" w:rsidP="003430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66AD7">
        <w:rPr>
          <w:rFonts w:ascii="TimesNewRomanPS-BoldMT" w:hAnsi="TimesNewRomanPS-BoldMT" w:cs="TimesNewRomanPS-BoldMT"/>
          <w:b/>
          <w:bCs/>
          <w:sz w:val="28"/>
          <w:szCs w:val="28"/>
        </w:rPr>
        <w:t>Süreğen Hastalığı Olan Öğrenciler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:</w:t>
      </w:r>
    </w:p>
    <w:p w:rsidR="00B66AD7" w:rsidRPr="00B66AD7" w:rsidRDefault="00B66AD7" w:rsidP="00B66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 xml:space="preserve">Sağlık problemlerinin zorunlu kıldığı durumlarda </w:t>
      </w:r>
      <w:r w:rsidRPr="00B66AD7">
        <w:rPr>
          <w:rFonts w:ascii="Times New Roman" w:hAnsi="Times New Roman" w:cs="Times New Roman"/>
          <w:b/>
          <w:color w:val="002060"/>
          <w:sz w:val="24"/>
          <w:szCs w:val="24"/>
        </w:rPr>
        <w:t>süreğen hastalığı olan öğrenciler tek kişilik salonlarda sınava alınacaktır.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 xml:space="preserve"> Bu durumda olan öğrencilere </w:t>
      </w:r>
      <w:r w:rsidRPr="00B66AD7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>ek süre verilmeyecektir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B66AD7" w:rsidRDefault="00B66AD7" w:rsidP="00B66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</w:pPr>
      <w:proofErr w:type="gramStart"/>
      <w:r w:rsidRPr="00B66AD7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proofErr w:type="gramEnd"/>
      <w:r w:rsidRPr="00B66AD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B66AD7">
        <w:rPr>
          <w:rFonts w:ascii="Times New Roman" w:hAnsi="Times New Roman" w:cs="Times New Roman"/>
          <w:color w:val="002060"/>
          <w:sz w:val="24"/>
          <w:szCs w:val="24"/>
          <w:u w:val="double"/>
        </w:rPr>
        <w:t>Tip 1 diyabet (şeker hastası), astım, hipertansiyon ve epilepsi hastalıklarından dolayı sürekli ilaç kullanan öğrenciler diğer öğrencilerle aynı salona yerleştirilecektir.</w:t>
      </w:r>
      <w:r>
        <w:rPr>
          <w:rFonts w:ascii="Times New Roman" w:hAnsi="Times New Roman" w:cs="Times New Roman"/>
          <w:color w:val="002060"/>
          <w:sz w:val="24"/>
          <w:szCs w:val="24"/>
          <w:u w:val="double"/>
        </w:rPr>
        <w:t xml:space="preserve"> 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>Tip 1 diyabet hastalığı olan öğrencilerin yanlarında kutu meyve suyu veya paket içindeki karbonhidrat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>içeren gıdaları bulundurmalarına, hipoglisemi (ani kan şekeri düşmesi) durumunda bunları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 xml:space="preserve">tüketmelerine ve kan şekeri ölçüm cihazı ile kan şekerini ölçmelerine izin verilecektir. Ayrıca </w:t>
      </w:r>
      <w:proofErr w:type="spellStart"/>
      <w:r w:rsidRPr="00B66AD7">
        <w:rPr>
          <w:rFonts w:ascii="Times New Roman" w:hAnsi="Times New Roman" w:cs="Times New Roman"/>
          <w:color w:val="002060"/>
          <w:sz w:val="24"/>
          <w:szCs w:val="24"/>
        </w:rPr>
        <w:t>buöğrencilerin</w:t>
      </w:r>
      <w:proofErr w:type="spellEnd"/>
      <w:r w:rsidRPr="00B66AD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B66AD7">
        <w:rPr>
          <w:rFonts w:ascii="Times New Roman" w:hAnsi="Times New Roman" w:cs="Times New Roman"/>
          <w:color w:val="002060"/>
          <w:sz w:val="24"/>
          <w:szCs w:val="24"/>
        </w:rPr>
        <w:t>hiperglisemi</w:t>
      </w:r>
      <w:proofErr w:type="spellEnd"/>
      <w:r w:rsidRPr="00B66AD7">
        <w:rPr>
          <w:rFonts w:ascii="Times New Roman" w:hAnsi="Times New Roman" w:cs="Times New Roman"/>
          <w:color w:val="002060"/>
          <w:sz w:val="24"/>
          <w:szCs w:val="24"/>
        </w:rPr>
        <w:t xml:space="preserve"> (ani kan şekeri yükselmesi) durumunda oluşabilecek tuvalet ihtiyacının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B66AD7">
        <w:rPr>
          <w:rFonts w:ascii="Times New Roman" w:hAnsi="Times New Roman" w:cs="Times New Roman"/>
          <w:color w:val="002060"/>
          <w:sz w:val="24"/>
          <w:szCs w:val="24"/>
        </w:rPr>
        <w:t xml:space="preserve">yedek gözetmen eşliğinde giderilebilmesi için izin verilecektir. </w:t>
      </w:r>
      <w:r w:rsidRPr="00B66AD7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>Bu durumda olan öğrencilerle ilgili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 xml:space="preserve"> </w:t>
      </w:r>
      <w:r w:rsidRPr="00B66AD7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>olarak Bölge Sınav Yürütme Komisyonları bilgilendirilecektir.</w:t>
      </w:r>
    </w:p>
    <w:p w:rsidR="00DF2126" w:rsidRDefault="00DF2126" w:rsidP="00B66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</w:pPr>
    </w:p>
    <w:p w:rsidR="00DF2126" w:rsidRPr="0074713C" w:rsidRDefault="00DF2126" w:rsidP="00DF2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713C">
        <w:rPr>
          <w:rFonts w:ascii="Times New Roman" w:hAnsi="Times New Roman" w:cs="Times New Roman"/>
          <w:b/>
          <w:bCs/>
          <w:sz w:val="28"/>
          <w:szCs w:val="28"/>
        </w:rPr>
        <w:t>Evde veya Hastanede Eğitim Hizmeti Alan Öğrenciler</w:t>
      </w:r>
    </w:p>
    <w:p w:rsidR="00DF2126" w:rsidRPr="00DF2126" w:rsidRDefault="00DF2126" w:rsidP="00DF21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2060"/>
          <w:sz w:val="24"/>
          <w:szCs w:val="24"/>
        </w:rPr>
      </w:pPr>
      <w:r w:rsidRPr="00DF2126">
        <w:rPr>
          <w:rFonts w:ascii="Times New Roman" w:hAnsi="Times New Roman" w:cs="Times New Roman"/>
          <w:color w:val="002060"/>
          <w:sz w:val="24"/>
          <w:szCs w:val="24"/>
        </w:rPr>
        <w:t>Evde veya hastanede eğitim hizmeti alan öğrencilere yetersizlik durumlarına göre sınav tedbir hizmeti</w:t>
      </w:r>
    </w:p>
    <w:p w:rsidR="00DF2126" w:rsidRPr="00DF2126" w:rsidRDefault="00DF2126" w:rsidP="00DF2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DF2126">
        <w:rPr>
          <w:rFonts w:ascii="Times New Roman" w:hAnsi="Times New Roman" w:cs="Times New Roman"/>
          <w:color w:val="002060"/>
          <w:sz w:val="24"/>
          <w:szCs w:val="24"/>
        </w:rPr>
        <w:t>sunulabilmesi</w:t>
      </w:r>
      <w:proofErr w:type="gramEnd"/>
      <w:r w:rsidRPr="00DF2126">
        <w:rPr>
          <w:rFonts w:ascii="Times New Roman" w:hAnsi="Times New Roman" w:cs="Times New Roman"/>
          <w:color w:val="002060"/>
          <w:sz w:val="24"/>
          <w:szCs w:val="24"/>
        </w:rPr>
        <w:t xml:space="preserve"> için öğrencilerin sınava alınacağı adresin, veliler/vasiler tarafından öğrencinin kayıtlı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DF2126">
        <w:rPr>
          <w:rFonts w:ascii="Times New Roman" w:hAnsi="Times New Roman" w:cs="Times New Roman"/>
          <w:color w:val="002060"/>
          <w:sz w:val="24"/>
          <w:szCs w:val="24"/>
        </w:rPr>
        <w:t>olduğu okul müdürlüğüne, okul müdürlüğü tarafından ise ilgili RAM’a bildirilmesi gerekmektedir.</w:t>
      </w:r>
    </w:p>
    <w:p w:rsidR="00DF2126" w:rsidRPr="00DF2126" w:rsidRDefault="00DF2126" w:rsidP="00DF21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DF2126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>RAM müdürlükleri, öğrenci için alınan sınav tedbir hizmeti kararını ve öğrencinin sınava alınacağı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 xml:space="preserve"> </w:t>
      </w:r>
      <w:r w:rsidRPr="00DF2126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>adres bilgisini il/ilçe milli eğitim müd</w:t>
      </w:r>
      <w:bookmarkStart w:id="0" w:name="_GoBack"/>
      <w:bookmarkEnd w:id="0"/>
      <w:r w:rsidRPr="00DF2126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 xml:space="preserve">ürlükleri aracılığıyla </w:t>
      </w:r>
      <w:proofErr w:type="spellStart"/>
      <w:r w:rsidRPr="00DF2126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>ÖDSGM’ye</w:t>
      </w:r>
      <w:proofErr w:type="spellEnd"/>
      <w:r w:rsidRPr="00DF2126">
        <w:rPr>
          <w:rFonts w:ascii="Times New Roman" w:hAnsi="Times New Roman" w:cs="Times New Roman"/>
          <w:b/>
          <w:color w:val="002060"/>
          <w:sz w:val="24"/>
          <w:szCs w:val="24"/>
          <w:u w:val="double"/>
        </w:rPr>
        <w:t xml:space="preserve"> gönderecektirler</w:t>
      </w:r>
      <w:r w:rsidRPr="00DF2126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sectPr w:rsidR="00DF2126" w:rsidRPr="00DF2126" w:rsidSect="0089705D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83A"/>
    <w:multiLevelType w:val="hybridMultilevel"/>
    <w:tmpl w:val="4AD68668"/>
    <w:lvl w:ilvl="0" w:tplc="CD9C709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658B5"/>
    <w:multiLevelType w:val="hybridMultilevel"/>
    <w:tmpl w:val="5D2E2D82"/>
    <w:lvl w:ilvl="0" w:tplc="2E8AB5C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47797"/>
    <w:multiLevelType w:val="hybridMultilevel"/>
    <w:tmpl w:val="4AD68668"/>
    <w:lvl w:ilvl="0" w:tplc="CD9C709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1246"/>
    <w:multiLevelType w:val="hybridMultilevel"/>
    <w:tmpl w:val="85581FD4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8F4BC2"/>
    <w:multiLevelType w:val="hybridMultilevel"/>
    <w:tmpl w:val="79425CAE"/>
    <w:lvl w:ilvl="0" w:tplc="C8C847D0">
      <w:start w:val="1"/>
      <w:numFmt w:val="decimal"/>
      <w:lvlText w:val="%1-"/>
      <w:lvlJc w:val="left"/>
      <w:pPr>
        <w:ind w:left="720" w:hanging="360"/>
      </w:pPr>
      <w:rPr>
        <w:rFonts w:ascii="TimesNewRomanPS-BoldMT" w:hAnsi="TimesNewRomanPS-BoldMT" w:cs="TimesNewRomanPS-BoldMT" w:hint="default"/>
        <w:b/>
        <w:color w:val="00206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03A8"/>
    <w:multiLevelType w:val="hybridMultilevel"/>
    <w:tmpl w:val="2A4E70DE"/>
    <w:lvl w:ilvl="0" w:tplc="041F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FC1194"/>
    <w:multiLevelType w:val="hybridMultilevel"/>
    <w:tmpl w:val="5D2E2D82"/>
    <w:lvl w:ilvl="0" w:tplc="2E8AB5C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236F61"/>
    <w:multiLevelType w:val="hybridMultilevel"/>
    <w:tmpl w:val="5D2E2D82"/>
    <w:lvl w:ilvl="0" w:tplc="2E8AB5C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4F4C1F"/>
    <w:multiLevelType w:val="hybridMultilevel"/>
    <w:tmpl w:val="5D2E2D82"/>
    <w:lvl w:ilvl="0" w:tplc="2E8AB5C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D65FD5"/>
    <w:multiLevelType w:val="hybridMultilevel"/>
    <w:tmpl w:val="8970FC62"/>
    <w:lvl w:ilvl="0" w:tplc="C9903138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E2E92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D4715A3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DB45831"/>
    <w:multiLevelType w:val="hybridMultilevel"/>
    <w:tmpl w:val="8970FC62"/>
    <w:lvl w:ilvl="0" w:tplc="C9903138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B3497"/>
    <w:multiLevelType w:val="hybridMultilevel"/>
    <w:tmpl w:val="8970FC62"/>
    <w:lvl w:ilvl="0" w:tplc="C9903138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F2FDB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DC802E2"/>
    <w:multiLevelType w:val="hybridMultilevel"/>
    <w:tmpl w:val="8AC29BB8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675A226F"/>
    <w:multiLevelType w:val="hybridMultilevel"/>
    <w:tmpl w:val="4AD68668"/>
    <w:lvl w:ilvl="0" w:tplc="CD9C709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825F3"/>
    <w:multiLevelType w:val="hybridMultilevel"/>
    <w:tmpl w:val="BBB0FAC2"/>
    <w:lvl w:ilvl="0" w:tplc="BDB8DD12">
      <w:start w:val="1"/>
      <w:numFmt w:val="upperLetter"/>
      <w:lvlText w:val="%1)"/>
      <w:lvlJc w:val="left"/>
      <w:pPr>
        <w:ind w:left="1068" w:hanging="360"/>
      </w:pPr>
      <w:rPr>
        <w:rFonts w:ascii="TimesNewRomanPSMT" w:hAnsi="TimesNewRomanPSMT" w:cs="TimesNewRomanPSMT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232866"/>
    <w:multiLevelType w:val="multilevel"/>
    <w:tmpl w:val="041F0021"/>
    <w:lvl w:ilvl="0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9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2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364" w:hanging="360"/>
      </w:pPr>
      <w:rPr>
        <w:rFonts w:ascii="Symbol" w:hAnsi="Symbol" w:hint="default"/>
      </w:rPr>
    </w:lvl>
  </w:abstractNum>
  <w:abstractNum w:abstractNumId="19">
    <w:nsid w:val="79946FDC"/>
    <w:multiLevelType w:val="hybridMultilevel"/>
    <w:tmpl w:val="5400F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2"/>
  </w:num>
  <w:num w:numId="8">
    <w:abstractNumId w:val="17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18"/>
  </w:num>
  <w:num w:numId="14">
    <w:abstractNumId w:val="10"/>
  </w:num>
  <w:num w:numId="15">
    <w:abstractNumId w:val="11"/>
  </w:num>
  <w:num w:numId="16">
    <w:abstractNumId w:val="14"/>
  </w:num>
  <w:num w:numId="17">
    <w:abstractNumId w:val="5"/>
  </w:num>
  <w:num w:numId="18">
    <w:abstractNumId w:val="3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63"/>
    <w:rsid w:val="00080267"/>
    <w:rsid w:val="00106A24"/>
    <w:rsid w:val="00161131"/>
    <w:rsid w:val="001A1545"/>
    <w:rsid w:val="00210D63"/>
    <w:rsid w:val="0030160B"/>
    <w:rsid w:val="00343065"/>
    <w:rsid w:val="00441CBF"/>
    <w:rsid w:val="0060164C"/>
    <w:rsid w:val="0074713C"/>
    <w:rsid w:val="00777102"/>
    <w:rsid w:val="0089705D"/>
    <w:rsid w:val="009B2C99"/>
    <w:rsid w:val="009F4C7F"/>
    <w:rsid w:val="00A878E0"/>
    <w:rsid w:val="00AE7DC9"/>
    <w:rsid w:val="00B66AD7"/>
    <w:rsid w:val="00DF2126"/>
    <w:rsid w:val="00F35FF1"/>
    <w:rsid w:val="00F654F7"/>
    <w:rsid w:val="00F818C2"/>
    <w:rsid w:val="00F85793"/>
    <w:rsid w:val="00FB2366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4</cp:revision>
  <dcterms:created xsi:type="dcterms:W3CDTF">2025-03-18T14:31:00Z</dcterms:created>
  <dcterms:modified xsi:type="dcterms:W3CDTF">2025-03-19T05:13:00Z</dcterms:modified>
</cp:coreProperties>
</file>